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Y="1"/>
        <w:tblOverlap w:val="never"/>
        <w:tblW w:w="21430" w:type="dxa"/>
        <w:tblLayout w:type="fixed"/>
        <w:tblCellMar>
          <w:left w:w="113" w:type="dxa"/>
          <w:right w:w="113" w:type="dxa"/>
        </w:tblCellMar>
        <w:tblLook w:val="0000" w:firstRow="0" w:lastRow="0" w:firstColumn="0" w:lastColumn="0" w:noHBand="0" w:noVBand="0"/>
      </w:tblPr>
      <w:tblGrid>
        <w:gridCol w:w="10715"/>
        <w:gridCol w:w="10715"/>
      </w:tblGrid>
      <w:tr w:rsidR="006D203C" w:rsidRPr="00652AD3" w14:paraId="7E121FBF" w14:textId="0A6184F9" w:rsidTr="006D203C">
        <w:trPr>
          <w:trHeight w:val="290"/>
        </w:trPr>
        <w:tc>
          <w:tcPr>
            <w:tcW w:w="10715" w:type="dxa"/>
          </w:tcPr>
          <w:p w14:paraId="06738EB1" w14:textId="5B2DD4CD" w:rsidR="006D203C" w:rsidRPr="008D785E" w:rsidRDefault="00B54507" w:rsidP="00B54507">
            <w:pPr>
              <w:pStyle w:val="NoSpacing"/>
              <w:jc w:val="center"/>
              <w:rPr>
                <w:rFonts w:ascii="Tahoma" w:hAnsi="Tahoma" w:cs="Tahoma"/>
                <w:sz w:val="20"/>
                <w:szCs w:val="20"/>
                <w:lang w:val="ru-RU" w:eastAsia="ar-SA"/>
              </w:rPr>
            </w:pPr>
            <w:r w:rsidRPr="008D785E">
              <w:rPr>
                <w:rFonts w:ascii="Tahoma" w:hAnsi="Tahoma" w:cs="Tahoma"/>
                <w:b/>
                <w:lang w:val="ru-RU" w:eastAsia="ar-SA"/>
              </w:rPr>
              <w:t>УГОВОР</w:t>
            </w:r>
            <w:r>
              <w:rPr>
                <w:rFonts w:ascii="Tahoma" w:hAnsi="Tahoma" w:cs="Tahoma"/>
                <w:b/>
                <w:lang w:val="sr-Cyrl-RS" w:eastAsia="ar-SA"/>
              </w:rPr>
              <w:t xml:space="preserve"> ЗА ИСПОРУКУ</w:t>
            </w:r>
            <w:r w:rsidRPr="008D785E">
              <w:rPr>
                <w:rFonts w:ascii="Tahoma" w:hAnsi="Tahoma" w:cs="Tahoma"/>
                <w:b/>
                <w:lang w:val="ru-RU" w:eastAsia="ar-SA"/>
              </w:rPr>
              <w:t xml:space="preserve"> бр. ____________</w:t>
            </w:r>
          </w:p>
          <w:p w14:paraId="4C5C5E1F" w14:textId="77777777" w:rsidR="006D203C" w:rsidRPr="008D785E" w:rsidRDefault="006D203C" w:rsidP="00CF1616">
            <w:pPr>
              <w:pStyle w:val="NoSpacing"/>
              <w:jc w:val="both"/>
              <w:rPr>
                <w:rFonts w:ascii="Tahoma" w:hAnsi="Tahoma" w:cs="Tahoma"/>
                <w:sz w:val="20"/>
                <w:szCs w:val="20"/>
                <w:lang w:val="ru-RU" w:eastAsia="ar-SA"/>
              </w:rPr>
            </w:pPr>
          </w:p>
          <w:p w14:paraId="4618F667" w14:textId="77777777" w:rsidR="00097C4D" w:rsidRPr="008D785E" w:rsidRDefault="00097C4D" w:rsidP="00CF1616">
            <w:pPr>
              <w:pStyle w:val="NoSpacing"/>
              <w:jc w:val="both"/>
              <w:rPr>
                <w:rFonts w:ascii="Tahoma" w:hAnsi="Tahoma" w:cs="Tahoma"/>
                <w:sz w:val="20"/>
                <w:szCs w:val="20"/>
                <w:lang w:val="ru-RU" w:eastAsia="ar-SA"/>
              </w:rPr>
            </w:pPr>
          </w:p>
          <w:p w14:paraId="1D59D800" w14:textId="215A7B7C" w:rsidR="006D203C" w:rsidRPr="008D785E" w:rsidRDefault="002F1089" w:rsidP="00CF1616">
            <w:pPr>
              <w:pStyle w:val="NoSpacing"/>
              <w:jc w:val="both"/>
              <w:rPr>
                <w:rFonts w:ascii="Tahoma" w:hAnsi="Tahoma" w:cs="Tahoma"/>
                <w:sz w:val="20"/>
                <w:szCs w:val="20"/>
                <w:lang w:val="ru-RU" w:eastAsia="ar-SA"/>
              </w:rPr>
            </w:pPr>
            <w:r>
              <w:rPr>
                <w:rFonts w:ascii="Tahoma" w:hAnsi="Tahoma" w:cs="Tahoma"/>
                <w:sz w:val="20"/>
                <w:szCs w:val="20"/>
                <w:lang w:val="ru-RU" w:eastAsia="ar-SA"/>
              </w:rPr>
              <w:t>Закључен дана _______.2025</w:t>
            </w:r>
            <w:r w:rsidR="00B54507" w:rsidRPr="008D785E">
              <w:rPr>
                <w:rFonts w:ascii="Tahoma" w:hAnsi="Tahoma" w:cs="Tahoma"/>
                <w:sz w:val="20"/>
                <w:szCs w:val="20"/>
                <w:lang w:val="ru-RU" w:eastAsia="ar-SA"/>
              </w:rPr>
              <w:t xml:space="preserve">. године у Бањој Луци, између </w:t>
            </w:r>
          </w:p>
          <w:p w14:paraId="550B180C" w14:textId="77777777" w:rsidR="00B54507" w:rsidRPr="008D785E" w:rsidRDefault="00B54507" w:rsidP="00CF1616">
            <w:pPr>
              <w:pStyle w:val="NoSpacing"/>
              <w:jc w:val="both"/>
              <w:rPr>
                <w:rFonts w:ascii="Tahoma" w:hAnsi="Tahoma" w:cs="Tahoma"/>
                <w:sz w:val="20"/>
                <w:szCs w:val="20"/>
                <w:lang w:val="ru-RU" w:eastAsia="ar-SA"/>
              </w:rPr>
            </w:pPr>
          </w:p>
          <w:p w14:paraId="51FDBEEF" w14:textId="7C815BEF" w:rsidR="006D203C" w:rsidRPr="008D785E" w:rsidRDefault="006D203C" w:rsidP="00CF1616">
            <w:pPr>
              <w:pStyle w:val="NoSpacing"/>
              <w:jc w:val="both"/>
              <w:rPr>
                <w:rFonts w:ascii="Tahoma" w:hAnsi="Tahoma" w:cs="Tahoma"/>
                <w:sz w:val="20"/>
                <w:szCs w:val="20"/>
                <w:lang w:val="ru-RU" w:eastAsia="ar-SA"/>
              </w:rPr>
            </w:pPr>
          </w:p>
          <w:p w14:paraId="09B0ECEB" w14:textId="637DA80B" w:rsidR="00097C4D" w:rsidRPr="008D785E" w:rsidRDefault="00097C4D" w:rsidP="00CF1616">
            <w:pPr>
              <w:pStyle w:val="NoSpacing"/>
              <w:jc w:val="both"/>
              <w:rPr>
                <w:rFonts w:ascii="Tahoma" w:hAnsi="Tahoma" w:cs="Tahoma"/>
                <w:sz w:val="20"/>
                <w:szCs w:val="20"/>
                <w:lang w:val="ru-RU" w:eastAsia="ar-SA"/>
              </w:rPr>
            </w:pPr>
          </w:p>
          <w:p w14:paraId="66A4A26F" w14:textId="54F86081" w:rsidR="00097C4D" w:rsidRPr="008D785E" w:rsidRDefault="00097C4D" w:rsidP="00CF1616">
            <w:pPr>
              <w:pStyle w:val="NoSpacing"/>
              <w:jc w:val="both"/>
              <w:rPr>
                <w:rFonts w:ascii="Tahoma" w:hAnsi="Tahoma" w:cs="Tahoma"/>
                <w:sz w:val="20"/>
                <w:szCs w:val="20"/>
                <w:lang w:val="ru-RU" w:eastAsia="ar-SA"/>
              </w:rPr>
            </w:pPr>
          </w:p>
          <w:p w14:paraId="579B0915" w14:textId="77777777" w:rsidR="00097C4D" w:rsidRPr="008D785E" w:rsidRDefault="00097C4D" w:rsidP="00CF1616">
            <w:pPr>
              <w:pStyle w:val="NoSpacing"/>
              <w:jc w:val="both"/>
              <w:rPr>
                <w:rFonts w:ascii="Tahoma" w:hAnsi="Tahoma" w:cs="Tahoma"/>
                <w:sz w:val="20"/>
                <w:szCs w:val="20"/>
                <w:lang w:val="ru-RU" w:eastAsia="ar-SA"/>
              </w:rPr>
            </w:pPr>
          </w:p>
          <w:p w14:paraId="0E92BE87" w14:textId="6ED0BBA0" w:rsidR="006D203C" w:rsidRDefault="002F1089" w:rsidP="00CF1616">
            <w:pPr>
              <w:pStyle w:val="NoSpacing"/>
              <w:jc w:val="both"/>
              <w:rPr>
                <w:rFonts w:ascii="Tahoma" w:hAnsi="Tahoma" w:cs="Tahoma"/>
                <w:sz w:val="20"/>
                <w:szCs w:val="20"/>
                <w:lang w:val="sr-Latn-BA" w:eastAsia="ar-SA"/>
              </w:rPr>
            </w:pPr>
            <w:r>
              <w:rPr>
                <w:rFonts w:ascii="Tahoma" w:hAnsi="Tahoma" w:cs="Tahoma"/>
                <w:b/>
                <w:sz w:val="20"/>
                <w:szCs w:val="20"/>
                <w:lang w:val="sr-Cyrl-BA" w:eastAsia="ar-SA"/>
              </w:rPr>
              <w:t>„</w:t>
            </w:r>
            <w:r>
              <w:rPr>
                <w:rFonts w:ascii="Tahoma" w:hAnsi="Tahoma" w:cs="Tahoma"/>
                <w:b/>
                <w:sz w:val="20"/>
                <w:szCs w:val="20"/>
                <w:lang w:val="sr-Latn-BA" w:eastAsia="ar-SA"/>
              </w:rPr>
              <w:t>___</w:t>
            </w:r>
            <w:r w:rsidR="00833850">
              <w:rPr>
                <w:rFonts w:ascii="Tahoma" w:hAnsi="Tahoma" w:cs="Tahoma"/>
                <w:sz w:val="20"/>
                <w:szCs w:val="20"/>
                <w:lang w:val="sr-Cyrl-BA" w:eastAsia="ar-SA"/>
              </w:rPr>
              <w:t>“ д.о.о.</w:t>
            </w:r>
            <w:r w:rsidR="00B54507" w:rsidRPr="00B54507">
              <w:rPr>
                <w:rFonts w:ascii="Tahoma" w:hAnsi="Tahoma" w:cs="Tahoma"/>
                <w:sz w:val="20"/>
                <w:szCs w:val="20"/>
                <w:lang w:val="sr-Latn-BA" w:eastAsia="ar-SA"/>
              </w:rPr>
              <w:t>, које је правно</w:t>
            </w:r>
            <w:r w:rsidR="00833850">
              <w:rPr>
                <w:rFonts w:ascii="Tahoma" w:hAnsi="Tahoma" w:cs="Tahoma"/>
                <w:sz w:val="20"/>
                <w:szCs w:val="20"/>
                <w:lang w:val="sr-Latn-BA" w:eastAsia="ar-SA"/>
              </w:rPr>
              <w:t xml:space="preserve"> лице према законима </w:t>
            </w:r>
            <w:r>
              <w:rPr>
                <w:rFonts w:ascii="Tahoma" w:hAnsi="Tahoma" w:cs="Tahoma"/>
                <w:sz w:val="20"/>
                <w:szCs w:val="20"/>
                <w:lang w:val="sr-Latn-BA" w:eastAsia="ar-SA"/>
              </w:rPr>
              <w:t>________________</w:t>
            </w:r>
            <w:r w:rsidR="00B54507" w:rsidRPr="00B54507">
              <w:rPr>
                <w:rFonts w:ascii="Tahoma" w:hAnsi="Tahoma" w:cs="Tahoma"/>
                <w:sz w:val="20"/>
                <w:szCs w:val="20"/>
                <w:lang w:val="sr-Latn-BA" w:eastAsia="ar-SA"/>
              </w:rPr>
              <w:t xml:space="preserve">(у даљем тексту Извршилац), кога заступа </w:t>
            </w:r>
            <w:r>
              <w:rPr>
                <w:rFonts w:ascii="Tahoma" w:hAnsi="Tahoma" w:cs="Tahoma"/>
                <w:sz w:val="20"/>
                <w:szCs w:val="20"/>
                <w:lang w:val="sr-Cyrl-BA" w:eastAsia="ar-SA"/>
              </w:rPr>
              <w:t xml:space="preserve">директор Амир </w:t>
            </w:r>
            <w:r>
              <w:rPr>
                <w:rFonts w:ascii="Tahoma" w:hAnsi="Tahoma" w:cs="Tahoma"/>
                <w:sz w:val="20"/>
                <w:szCs w:val="20"/>
                <w:lang w:val="sr-Latn-BA" w:eastAsia="ar-SA"/>
              </w:rPr>
              <w:t>______</w:t>
            </w:r>
            <w:r w:rsidR="00833850">
              <w:rPr>
                <w:rFonts w:ascii="Tahoma" w:hAnsi="Tahoma" w:cs="Tahoma"/>
                <w:sz w:val="20"/>
                <w:szCs w:val="20"/>
                <w:lang w:val="sr-Cyrl-BA" w:eastAsia="ar-SA"/>
              </w:rPr>
              <w:t xml:space="preserve">, </w:t>
            </w:r>
            <w:r w:rsidR="00B54507" w:rsidRPr="00B54507">
              <w:rPr>
                <w:rFonts w:ascii="Tahoma" w:hAnsi="Tahoma" w:cs="Tahoma"/>
                <w:sz w:val="20"/>
                <w:szCs w:val="20"/>
                <w:lang w:val="sr-Latn-BA" w:eastAsia="ar-SA"/>
              </w:rPr>
              <w:t>са једне стране,</w:t>
            </w:r>
          </w:p>
          <w:p w14:paraId="1BA65473" w14:textId="77777777" w:rsidR="00B54507" w:rsidRPr="00652AD3" w:rsidRDefault="00B54507" w:rsidP="00CF1616">
            <w:pPr>
              <w:pStyle w:val="NoSpacing"/>
              <w:jc w:val="both"/>
              <w:rPr>
                <w:rFonts w:ascii="Tahoma" w:hAnsi="Tahoma" w:cs="Tahoma"/>
                <w:sz w:val="20"/>
                <w:szCs w:val="20"/>
                <w:lang w:val="sr-Cyrl-RS" w:eastAsia="ar-SA"/>
              </w:rPr>
            </w:pPr>
          </w:p>
          <w:p w14:paraId="1373FD24" w14:textId="11468A24" w:rsidR="00B54507" w:rsidRDefault="00B54507" w:rsidP="00B54507">
            <w:pPr>
              <w:pStyle w:val="NoSpacing"/>
              <w:jc w:val="both"/>
              <w:rPr>
                <w:rFonts w:ascii="Tahoma" w:hAnsi="Tahoma" w:cs="Tahoma"/>
                <w:sz w:val="20"/>
                <w:szCs w:val="20"/>
                <w:lang w:val="ru-RU" w:eastAsia="ar-SA"/>
              </w:rPr>
            </w:pPr>
            <w:r w:rsidRPr="009F6AA3">
              <w:rPr>
                <w:rFonts w:ascii="Tahoma" w:hAnsi="Tahoma" w:cs="Tahoma"/>
                <w:sz w:val="20"/>
                <w:szCs w:val="20"/>
                <w:lang w:val="ru-RU" w:eastAsia="ar-SA"/>
              </w:rPr>
              <w:t>И</w:t>
            </w:r>
          </w:p>
          <w:p w14:paraId="4F0AA91F" w14:textId="77777777" w:rsidR="00B54507" w:rsidRPr="009F6AA3" w:rsidRDefault="00B54507" w:rsidP="00B54507">
            <w:pPr>
              <w:pStyle w:val="NoSpacing"/>
              <w:jc w:val="both"/>
              <w:rPr>
                <w:rFonts w:ascii="Tahoma" w:hAnsi="Tahoma" w:cs="Tahoma"/>
                <w:sz w:val="20"/>
                <w:szCs w:val="20"/>
                <w:lang w:val="ru-RU" w:eastAsia="ar-SA"/>
              </w:rPr>
            </w:pPr>
          </w:p>
          <w:p w14:paraId="674A2D72" w14:textId="11E4D313" w:rsidR="006D203C" w:rsidRDefault="00B54507" w:rsidP="00CF1616">
            <w:pPr>
              <w:pStyle w:val="NoSpacing"/>
              <w:jc w:val="both"/>
              <w:rPr>
                <w:rFonts w:ascii="Tahoma" w:hAnsi="Tahoma" w:cs="Tahoma"/>
                <w:bCs/>
                <w:sz w:val="20"/>
                <w:szCs w:val="20"/>
                <w:lang w:val="sr-Cyrl-RS" w:eastAsia="ar-SA"/>
              </w:rPr>
            </w:pPr>
            <w:r w:rsidRPr="00097C4D">
              <w:rPr>
                <w:rFonts w:ascii="Tahoma" w:hAnsi="Tahoma" w:cs="Tahoma"/>
                <w:b/>
                <w:bCs/>
                <w:sz w:val="20"/>
                <w:szCs w:val="20"/>
                <w:lang w:val="sr-Cyrl-RS" w:eastAsia="ar-SA"/>
              </w:rPr>
              <w:t>„НЕСТРО ПЕТРОЛ‟</w:t>
            </w:r>
            <w:r w:rsidRPr="00B54507">
              <w:rPr>
                <w:rFonts w:ascii="Tahoma" w:hAnsi="Tahoma" w:cs="Tahoma"/>
                <w:bCs/>
                <w:sz w:val="20"/>
                <w:szCs w:val="20"/>
                <w:lang w:val="sr-Cyrl-RS" w:eastAsia="ar-SA"/>
              </w:rPr>
              <w:t xml:space="preserve"> а. д. Бања Лука, које је правно лице према законима Републике Српске, Босне и Херцеговине, са сједиштем на адреси Краља Петра И Крађорђевића бр. 83А, РС, Босна и Херцеговина, заступано по основу статута Друштва, Генерални директор Ткачев Кирил Сергеевич, у даљем тексту „Наручилац”, са друге стране,</w:t>
            </w:r>
          </w:p>
          <w:p w14:paraId="12824D75" w14:textId="77777777" w:rsidR="00B54507" w:rsidRPr="00652AD3" w:rsidRDefault="00B54507" w:rsidP="00CF1616">
            <w:pPr>
              <w:pStyle w:val="NoSpacing"/>
              <w:jc w:val="both"/>
              <w:rPr>
                <w:rFonts w:ascii="Tahoma" w:hAnsi="Tahoma" w:cs="Tahoma"/>
                <w:sz w:val="20"/>
                <w:szCs w:val="20"/>
                <w:lang w:val="sr-Cyrl-RS" w:eastAsia="ar-SA"/>
              </w:rPr>
            </w:pPr>
          </w:p>
          <w:p w14:paraId="6C98F951" w14:textId="1BE7F87C" w:rsidR="006D203C" w:rsidRPr="008D785E" w:rsidRDefault="00B54507" w:rsidP="00CF1616">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заједно „Стране“, а појединачно „Страна“, потисали су овај Уговор, како следи:</w:t>
            </w:r>
          </w:p>
          <w:p w14:paraId="410E5CEB" w14:textId="77777777" w:rsidR="006D203C" w:rsidRPr="00652AD3" w:rsidRDefault="006D203C" w:rsidP="00CF1616">
            <w:pPr>
              <w:pStyle w:val="NoSpacing"/>
              <w:jc w:val="both"/>
              <w:rPr>
                <w:rFonts w:ascii="Tahoma" w:hAnsi="Tahoma" w:cs="Tahoma"/>
                <w:sz w:val="20"/>
                <w:szCs w:val="20"/>
                <w:lang w:val="sr-Cyrl-BA" w:eastAsia="ar-SA"/>
              </w:rPr>
            </w:pPr>
          </w:p>
          <w:p w14:paraId="5BECEEAC" w14:textId="20239DFC" w:rsidR="00B54507" w:rsidRDefault="00B54507" w:rsidP="00097C4D">
            <w:pPr>
              <w:pStyle w:val="NoSpacing"/>
              <w:numPr>
                <w:ilvl w:val="0"/>
                <w:numId w:val="20"/>
              </w:numPr>
              <w:jc w:val="center"/>
              <w:rPr>
                <w:rFonts w:ascii="Tahoma" w:hAnsi="Tahoma" w:cs="Tahoma"/>
                <w:b/>
                <w:sz w:val="20"/>
                <w:szCs w:val="20"/>
                <w:lang w:val="sr-Cyrl-BA" w:eastAsia="ar-SA"/>
              </w:rPr>
            </w:pPr>
            <w:r w:rsidRPr="00B54507">
              <w:rPr>
                <w:rFonts w:ascii="Tahoma" w:hAnsi="Tahoma" w:cs="Tahoma"/>
                <w:b/>
                <w:sz w:val="20"/>
                <w:szCs w:val="20"/>
                <w:lang w:val="sr-Cyrl-BA" w:eastAsia="ar-SA"/>
              </w:rPr>
              <w:t>ПРЕДМЕТ УГОВОРА</w:t>
            </w:r>
          </w:p>
          <w:p w14:paraId="37324F93" w14:textId="77777777" w:rsidR="00097C4D" w:rsidRPr="00B54507" w:rsidRDefault="00097C4D" w:rsidP="00097C4D">
            <w:pPr>
              <w:pStyle w:val="NoSpacing"/>
              <w:ind w:left="720"/>
              <w:rPr>
                <w:rFonts w:ascii="Tahoma" w:hAnsi="Tahoma" w:cs="Tahoma"/>
                <w:b/>
                <w:sz w:val="20"/>
                <w:szCs w:val="20"/>
                <w:lang w:val="sr-Cyrl-BA" w:eastAsia="ar-SA"/>
              </w:rPr>
            </w:pPr>
          </w:p>
          <w:p w14:paraId="2E1C56AD" w14:textId="3B8B220A" w:rsidR="002F1089" w:rsidRPr="002F1089" w:rsidRDefault="002F1089" w:rsidP="002F1089">
            <w:pPr>
              <w:pStyle w:val="NoSpacing"/>
              <w:rPr>
                <w:rFonts w:ascii="Tahoma" w:hAnsi="Tahoma" w:cs="Tahoma"/>
                <w:sz w:val="20"/>
                <w:szCs w:val="20"/>
                <w:lang w:val="sr-Cyrl-BA" w:eastAsia="ar-SA"/>
              </w:rPr>
            </w:pPr>
            <w:r w:rsidRPr="002F1089">
              <w:rPr>
                <w:rFonts w:ascii="Tahoma" w:hAnsi="Tahoma" w:cs="Tahoma"/>
                <w:sz w:val="20"/>
                <w:szCs w:val="20"/>
                <w:lang w:val="sr-Cyrl-BA" w:eastAsia="ar-SA"/>
              </w:rPr>
              <w:t xml:space="preserve">1.1. Предмет овог Уговора је </w:t>
            </w:r>
            <w:r w:rsidRPr="002F1089">
              <w:rPr>
                <w:rFonts w:ascii="Tahoma" w:hAnsi="Tahoma" w:cs="Tahoma"/>
                <w:b/>
                <w:sz w:val="20"/>
                <w:szCs w:val="20"/>
                <w:lang w:val="sr-Cyrl-BA" w:eastAsia="ar-SA"/>
              </w:rPr>
              <w:t>испорука, монтажа и пуштање у рад дизел електричних агрегата</w:t>
            </w:r>
            <w:r w:rsidRPr="002F1089">
              <w:rPr>
                <w:rFonts w:ascii="Tahoma" w:hAnsi="Tahoma" w:cs="Tahoma"/>
                <w:sz w:val="20"/>
                <w:szCs w:val="20"/>
                <w:lang w:val="sr-Cyrl-BA" w:eastAsia="ar-SA"/>
              </w:rPr>
              <w:t xml:space="preserve">, према опису датом у Спецификацији опреме и услуга из Прилога бр. 1 овог Уговора, који чине саставни дио Уговора, а у складу с техничком задатком Наручиоца (Прилог бр. 4), према условима испоруке ДАП бензинска станица </w:t>
            </w:r>
            <w:r w:rsidR="00097182">
              <w:rPr>
                <w:rFonts w:ascii="Tahoma" w:hAnsi="Tahoma" w:cs="Tahoma"/>
                <w:sz w:val="20"/>
                <w:szCs w:val="20"/>
                <w:lang w:val="sr-Cyrl-BA" w:eastAsia="ar-SA"/>
              </w:rPr>
              <w:t>Мостар,</w:t>
            </w:r>
            <w:r w:rsidRPr="002F1089">
              <w:rPr>
                <w:rFonts w:ascii="Tahoma" w:hAnsi="Tahoma" w:cs="Tahoma"/>
                <w:sz w:val="20"/>
                <w:szCs w:val="20"/>
                <w:lang w:val="sr-Cyrl-BA" w:eastAsia="ar-SA"/>
              </w:rPr>
              <w:t xml:space="preserve"> Нестро Петрол а.д. (</w:t>
            </w:r>
            <w:r w:rsidRPr="002F1089">
              <w:rPr>
                <w:rFonts w:ascii="Tahoma" w:hAnsi="Tahoma" w:cs="Tahoma"/>
                <w:sz w:val="20"/>
                <w:szCs w:val="20"/>
                <w:lang w:eastAsia="ar-SA"/>
              </w:rPr>
              <w:t>INCOTERMS</w:t>
            </w:r>
            <w:r w:rsidRPr="002F1089">
              <w:rPr>
                <w:rFonts w:ascii="Tahoma" w:hAnsi="Tahoma" w:cs="Tahoma"/>
                <w:sz w:val="20"/>
                <w:szCs w:val="20"/>
                <w:lang w:val="sr-Cyrl-BA" w:eastAsia="ar-SA"/>
              </w:rPr>
              <w:t xml:space="preserve"> 2010). Дизел електрични агрегати у даљем тексту су наведени као „Роба“ или „Опрема“. </w:t>
            </w:r>
          </w:p>
          <w:p w14:paraId="10360284" w14:textId="77777777" w:rsidR="002F1089" w:rsidRPr="002F1089" w:rsidRDefault="002F1089" w:rsidP="002F1089">
            <w:pPr>
              <w:pStyle w:val="NoSpacing"/>
              <w:rPr>
                <w:rFonts w:ascii="Tahoma" w:hAnsi="Tahoma" w:cs="Tahoma"/>
                <w:sz w:val="20"/>
                <w:szCs w:val="20"/>
                <w:lang w:val="sr-Cyrl-BA" w:eastAsia="ar-SA"/>
              </w:rPr>
            </w:pPr>
          </w:p>
          <w:p w14:paraId="030B495D" w14:textId="77777777" w:rsidR="002F1089" w:rsidRPr="002F1089" w:rsidRDefault="002F1089" w:rsidP="002F1089">
            <w:pPr>
              <w:pStyle w:val="NoSpacing"/>
              <w:rPr>
                <w:rFonts w:ascii="Tahoma" w:hAnsi="Tahoma" w:cs="Tahoma"/>
                <w:sz w:val="20"/>
                <w:szCs w:val="20"/>
                <w:lang w:val="sr-Cyrl-BA" w:eastAsia="ar-SA"/>
              </w:rPr>
            </w:pPr>
            <w:r w:rsidRPr="002F1089">
              <w:rPr>
                <w:rFonts w:ascii="Tahoma" w:hAnsi="Tahoma" w:cs="Tahoma"/>
                <w:sz w:val="20"/>
                <w:szCs w:val="20"/>
                <w:lang w:val="sr-Cyrl-BA" w:eastAsia="ar-SA"/>
              </w:rPr>
              <w:t>1.2. Предмет уговора из тачке 1.1. укључује:</w:t>
            </w:r>
          </w:p>
          <w:p w14:paraId="630A2C3B" w14:textId="77777777" w:rsidR="002F1089" w:rsidRPr="002F1089" w:rsidRDefault="002F1089" w:rsidP="002F1089">
            <w:pPr>
              <w:pStyle w:val="NoSpacing"/>
              <w:rPr>
                <w:rFonts w:ascii="Tahoma" w:hAnsi="Tahoma" w:cs="Tahoma"/>
                <w:sz w:val="20"/>
                <w:szCs w:val="20"/>
                <w:lang w:val="sr-Cyrl-BA" w:eastAsia="ar-SA"/>
              </w:rPr>
            </w:pPr>
            <w:r w:rsidRPr="002F1089">
              <w:rPr>
                <w:rFonts w:ascii="Tahoma" w:hAnsi="Tahoma" w:cs="Tahoma"/>
                <w:sz w:val="20"/>
                <w:szCs w:val="20"/>
                <w:lang w:val="sr-Cyrl-BA" w:eastAsia="ar-SA"/>
              </w:rPr>
              <w:t>- испоруку дизел електричих агрегата,</w:t>
            </w:r>
          </w:p>
          <w:p w14:paraId="2444B8ED" w14:textId="13BE5A08" w:rsidR="00B54507" w:rsidRDefault="002F1089" w:rsidP="002F1089">
            <w:pPr>
              <w:pStyle w:val="NoSpacing"/>
              <w:rPr>
                <w:rFonts w:ascii="Tahoma" w:hAnsi="Tahoma" w:cs="Tahoma"/>
                <w:sz w:val="20"/>
                <w:szCs w:val="20"/>
                <w:lang w:val="sr-Cyrl-BA" w:eastAsia="ar-SA"/>
              </w:rPr>
            </w:pPr>
            <w:r w:rsidRPr="002F1089">
              <w:rPr>
                <w:rFonts w:ascii="Tahoma" w:hAnsi="Tahoma" w:cs="Tahoma"/>
                <w:sz w:val="20"/>
                <w:szCs w:val="20"/>
                <w:lang w:val="sr-Cyrl-BA" w:eastAsia="ar-SA"/>
              </w:rPr>
              <w:t xml:space="preserve">- монтажу и пуштање у рад дизел електричних агрегата </w:t>
            </w:r>
          </w:p>
          <w:p w14:paraId="25773FB8" w14:textId="77777777" w:rsidR="00B54507" w:rsidRPr="006D203C" w:rsidRDefault="00B54507" w:rsidP="006D203C">
            <w:pPr>
              <w:pStyle w:val="NoSpacing"/>
              <w:rPr>
                <w:rFonts w:ascii="Tahoma" w:hAnsi="Tahoma" w:cs="Tahoma"/>
                <w:b/>
                <w:sz w:val="20"/>
                <w:szCs w:val="20"/>
                <w:lang w:val="sr-Latn-BA" w:eastAsia="ar-SA"/>
              </w:rPr>
            </w:pPr>
          </w:p>
          <w:p w14:paraId="4CC7C836" w14:textId="77777777" w:rsidR="00B54507" w:rsidRPr="00B54507" w:rsidRDefault="00B54507" w:rsidP="00B54507">
            <w:pPr>
              <w:pStyle w:val="NoSpacing"/>
              <w:jc w:val="center"/>
              <w:rPr>
                <w:rFonts w:ascii="Tahoma" w:hAnsi="Tahoma" w:cs="Tahoma"/>
                <w:b/>
                <w:sz w:val="20"/>
                <w:szCs w:val="20"/>
                <w:lang w:val="sr-Cyrl-BA" w:eastAsia="ar-SA"/>
              </w:rPr>
            </w:pPr>
            <w:r w:rsidRPr="00B54507">
              <w:rPr>
                <w:rFonts w:ascii="Tahoma" w:hAnsi="Tahoma" w:cs="Tahoma"/>
                <w:b/>
                <w:sz w:val="20"/>
                <w:szCs w:val="20"/>
                <w:lang w:val="sr-Cyrl-BA" w:eastAsia="ar-SA"/>
              </w:rPr>
              <w:t>2. ЦИЈЕНА И ИЗНОС УГОВОРА</w:t>
            </w:r>
          </w:p>
          <w:p w14:paraId="7FE6F286" w14:textId="1A3DB7FB" w:rsidR="006D203C" w:rsidRPr="006D203C" w:rsidRDefault="006D203C" w:rsidP="006D203C">
            <w:pPr>
              <w:pStyle w:val="NoSpacing"/>
              <w:jc w:val="center"/>
              <w:rPr>
                <w:rFonts w:ascii="Tahoma" w:hAnsi="Tahoma" w:cs="Tahoma"/>
                <w:b/>
                <w:sz w:val="20"/>
                <w:szCs w:val="20"/>
                <w:lang w:val="sr-Latn-BA" w:eastAsia="ar-SA"/>
              </w:rPr>
            </w:pPr>
          </w:p>
          <w:p w14:paraId="1AEBEDBB" w14:textId="43B538FD" w:rsidR="002F1089" w:rsidRPr="002F1089" w:rsidRDefault="002F1089" w:rsidP="002F1089">
            <w:pPr>
              <w:pStyle w:val="NoSpacing"/>
              <w:rPr>
                <w:rFonts w:ascii="Tahoma" w:hAnsi="Tahoma" w:cs="Tahoma"/>
                <w:sz w:val="20"/>
                <w:szCs w:val="20"/>
                <w:lang w:val="sr-Cyrl-BA" w:eastAsia="ar-SA"/>
              </w:rPr>
            </w:pPr>
            <w:r w:rsidRPr="002F1089">
              <w:rPr>
                <w:rFonts w:ascii="Tahoma" w:hAnsi="Tahoma" w:cs="Tahoma"/>
                <w:sz w:val="20"/>
                <w:szCs w:val="20"/>
                <w:lang w:val="sr-Cyrl-BA" w:eastAsia="ar-SA"/>
              </w:rPr>
              <w:t xml:space="preserve">2.1. Вриједност Уговора износи </w:t>
            </w:r>
            <w:r>
              <w:rPr>
                <w:rFonts w:ascii="Tahoma" w:hAnsi="Tahoma" w:cs="Tahoma"/>
                <w:b/>
                <w:sz w:val="20"/>
                <w:szCs w:val="20"/>
                <w:lang w:val="sr-Latn-BA" w:eastAsia="ar-SA"/>
              </w:rPr>
              <w:t>___</w:t>
            </w:r>
            <w:r w:rsidRPr="002F1089">
              <w:rPr>
                <w:rFonts w:ascii="Tahoma" w:hAnsi="Tahoma" w:cs="Tahoma"/>
                <w:b/>
                <w:sz w:val="20"/>
                <w:szCs w:val="20"/>
                <w:lang w:val="ru-RU" w:eastAsia="ar-SA"/>
              </w:rPr>
              <w:t xml:space="preserve"> КМ</w:t>
            </w:r>
            <w:r w:rsidRPr="002F1089">
              <w:rPr>
                <w:rFonts w:ascii="Tahoma" w:hAnsi="Tahoma" w:cs="Tahoma"/>
                <w:sz w:val="20"/>
                <w:szCs w:val="20"/>
                <w:lang w:val="sr-Cyrl-BA" w:eastAsia="ar-SA"/>
              </w:rPr>
              <w:t xml:space="preserve"> (</w:t>
            </w:r>
            <w:r>
              <w:rPr>
                <w:rFonts w:ascii="Tahoma" w:hAnsi="Tahoma" w:cs="Tahoma"/>
                <w:sz w:val="20"/>
                <w:szCs w:val="20"/>
                <w:lang w:val="sr-Latn-BA" w:eastAsia="ar-SA"/>
              </w:rPr>
              <w:t>__</w:t>
            </w:r>
            <w:r>
              <w:rPr>
                <w:rFonts w:ascii="Tahoma" w:hAnsi="Tahoma" w:cs="Tahoma"/>
                <w:sz w:val="20"/>
                <w:szCs w:val="20"/>
                <w:lang w:val="ru-RU" w:eastAsia="ar-SA"/>
              </w:rPr>
              <w:t xml:space="preserve"> КМ и </w:t>
            </w:r>
            <w:r>
              <w:rPr>
                <w:rFonts w:ascii="Tahoma" w:hAnsi="Tahoma" w:cs="Tahoma"/>
                <w:sz w:val="20"/>
                <w:szCs w:val="20"/>
                <w:lang w:val="sr-Latn-BA" w:eastAsia="ar-SA"/>
              </w:rPr>
              <w:t>__</w:t>
            </w:r>
            <w:r w:rsidRPr="002F1089">
              <w:rPr>
                <w:rFonts w:ascii="Tahoma" w:hAnsi="Tahoma" w:cs="Tahoma"/>
                <w:sz w:val="20"/>
                <w:szCs w:val="20"/>
                <w:lang w:val="ru-RU" w:eastAsia="ar-SA"/>
              </w:rPr>
              <w:t>/100 пфенинга</w:t>
            </w:r>
            <w:r w:rsidRPr="002F1089">
              <w:rPr>
                <w:rFonts w:ascii="Tahoma" w:hAnsi="Tahoma" w:cs="Tahoma"/>
                <w:sz w:val="20"/>
                <w:szCs w:val="20"/>
                <w:lang w:val="sr-Cyrl-BA" w:eastAsia="ar-SA"/>
              </w:rPr>
              <w:t xml:space="preserve">) без урачунатог ПДВ-а, </w:t>
            </w:r>
            <w:r>
              <w:rPr>
                <w:rFonts w:ascii="Tahoma" w:hAnsi="Tahoma" w:cs="Tahoma"/>
                <w:b/>
                <w:sz w:val="20"/>
                <w:szCs w:val="20"/>
                <w:lang w:val="sr-Latn-BA" w:eastAsia="ar-SA"/>
              </w:rPr>
              <w:t>____</w:t>
            </w:r>
            <w:r w:rsidRPr="002F1089">
              <w:rPr>
                <w:rFonts w:ascii="Tahoma" w:hAnsi="Tahoma" w:cs="Tahoma"/>
                <w:b/>
                <w:sz w:val="20"/>
                <w:szCs w:val="20"/>
                <w:lang w:val="ru-RU" w:eastAsia="ar-SA"/>
              </w:rPr>
              <w:t xml:space="preserve"> </w:t>
            </w:r>
            <w:r w:rsidRPr="002F1089">
              <w:rPr>
                <w:rFonts w:ascii="Tahoma" w:hAnsi="Tahoma" w:cs="Tahoma"/>
                <w:sz w:val="20"/>
                <w:szCs w:val="20"/>
                <w:lang w:val="ru-RU" w:eastAsia="ar-SA"/>
              </w:rPr>
              <w:t>са ПДВ</w:t>
            </w:r>
            <w:r w:rsidRPr="002F1089">
              <w:rPr>
                <w:rFonts w:ascii="Tahoma" w:hAnsi="Tahoma" w:cs="Tahoma"/>
                <w:sz w:val="20"/>
                <w:szCs w:val="20"/>
                <w:lang w:val="sr-Cyrl-BA" w:eastAsia="ar-SA"/>
              </w:rPr>
              <w:t>.</w:t>
            </w:r>
          </w:p>
          <w:p w14:paraId="680BD16F" w14:textId="77777777" w:rsidR="002F1089" w:rsidRPr="002F1089" w:rsidRDefault="002F1089" w:rsidP="002F1089">
            <w:pPr>
              <w:pStyle w:val="NoSpacing"/>
              <w:rPr>
                <w:rFonts w:ascii="Tahoma" w:hAnsi="Tahoma" w:cs="Tahoma"/>
                <w:b/>
                <w:sz w:val="20"/>
                <w:szCs w:val="20"/>
                <w:lang w:val="ru-RU" w:eastAsia="ar-SA"/>
              </w:rPr>
            </w:pPr>
            <w:r w:rsidRPr="002F1089">
              <w:rPr>
                <w:rFonts w:ascii="Tahoma" w:hAnsi="Tahoma" w:cs="Tahoma"/>
                <w:sz w:val="20"/>
                <w:szCs w:val="20"/>
                <w:lang w:val="sr-Cyrl-BA" w:eastAsia="ar-SA"/>
              </w:rPr>
              <w:t>У цијену, наведену у овој тачки, укључено је:  Опрема и услуге наведене у тачки 1.2. овог Уговора, документациј</w:t>
            </w:r>
            <w:r w:rsidRPr="002F1089">
              <w:rPr>
                <w:rFonts w:ascii="Tahoma" w:hAnsi="Tahoma" w:cs="Tahoma"/>
                <w:sz w:val="20"/>
                <w:szCs w:val="20"/>
                <w:lang w:val="ru-RU" w:eastAsia="ar-SA"/>
              </w:rPr>
              <w:t>а, наведена у т. 4.3, амбалажа, означавање, испорука до одредишта, трошкови Изршиоца за путовање радника до мјеста извршења послова и обрнуто, те трошкови њиховог смјештаја и исхране, као и други трошкови Извршиоца, везани за извршење обавеза из Уговора. Осим тога, цијена Уговора укључује право на кориштење софтвера, инсталираног на опреми, са узетом у обзир потребом за његовим ажурирањем током периода кориштења Опреме.</w:t>
            </w:r>
          </w:p>
          <w:p w14:paraId="286E7980"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2.2. Вриједност Уговора је фиксна и не може се мијењати за читав период трајања уговора, а иста је расподијељена на сљедеће</w:t>
            </w:r>
          </w:p>
          <w:p w14:paraId="3137E5BD" w14:textId="577AAC5A"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 </w:t>
            </w:r>
            <w:r w:rsidRPr="002F1089">
              <w:rPr>
                <w:rFonts w:ascii="Tahoma" w:hAnsi="Tahoma" w:cs="Tahoma"/>
                <w:sz w:val="20"/>
                <w:szCs w:val="20"/>
                <w:lang w:val="sr-Cyrl-BA" w:eastAsia="ar-SA"/>
              </w:rPr>
              <w:t xml:space="preserve">Цијена за </w:t>
            </w:r>
            <w:r w:rsidRPr="002F1089">
              <w:rPr>
                <w:rFonts w:ascii="Tahoma" w:hAnsi="Tahoma" w:cs="Tahoma"/>
                <w:sz w:val="20"/>
                <w:szCs w:val="20"/>
                <w:lang w:val="ru-RU" w:eastAsia="ar-SA"/>
              </w:rPr>
              <w:t xml:space="preserve">испоруку дизел електричних агрегата износи </w:t>
            </w:r>
            <w:r>
              <w:rPr>
                <w:rFonts w:ascii="Tahoma" w:hAnsi="Tahoma" w:cs="Tahoma"/>
                <w:sz w:val="20"/>
                <w:szCs w:val="20"/>
                <w:lang w:val="sr-Latn-BA" w:eastAsia="ar-SA"/>
              </w:rPr>
              <w:t>____</w:t>
            </w:r>
            <w:r w:rsidRPr="002F1089">
              <w:rPr>
                <w:rFonts w:ascii="Tahoma" w:hAnsi="Tahoma" w:cs="Tahoma"/>
                <w:sz w:val="20"/>
                <w:szCs w:val="20"/>
                <w:lang w:val="ru-RU" w:eastAsia="ar-SA"/>
              </w:rPr>
              <w:t xml:space="preserve"> КМ без ПДВ-а,</w:t>
            </w:r>
          </w:p>
          <w:p w14:paraId="48754D04" w14:textId="1731E53B"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 Цијена </w:t>
            </w:r>
            <w:proofErr w:type="gramStart"/>
            <w:r w:rsidRPr="002F1089">
              <w:rPr>
                <w:rFonts w:ascii="Tahoma" w:hAnsi="Tahoma" w:cs="Tahoma"/>
                <w:sz w:val="20"/>
                <w:szCs w:val="20"/>
                <w:lang w:val="ru-RU" w:eastAsia="ar-SA"/>
              </w:rPr>
              <w:t xml:space="preserve">за </w:t>
            </w:r>
            <w:r w:rsidR="000223C8">
              <w:rPr>
                <w:rFonts w:ascii="Tahoma" w:hAnsi="Tahoma" w:cs="Tahoma"/>
                <w:sz w:val="20"/>
                <w:szCs w:val="20"/>
                <w:lang w:val="ru-RU" w:eastAsia="ar-SA"/>
              </w:rPr>
              <w:t xml:space="preserve"> </w:t>
            </w:r>
            <w:r w:rsidRPr="002F1089">
              <w:rPr>
                <w:rFonts w:ascii="Tahoma" w:hAnsi="Tahoma" w:cs="Tahoma"/>
                <w:sz w:val="20"/>
                <w:szCs w:val="20"/>
                <w:lang w:val="ru-RU" w:eastAsia="ar-SA"/>
              </w:rPr>
              <w:t>монтажу</w:t>
            </w:r>
            <w:proofErr w:type="gramEnd"/>
            <w:r w:rsidRPr="002F1089">
              <w:rPr>
                <w:rFonts w:ascii="Tahoma" w:hAnsi="Tahoma" w:cs="Tahoma"/>
                <w:sz w:val="20"/>
                <w:szCs w:val="20"/>
                <w:lang w:val="ru-RU" w:eastAsia="ar-SA"/>
              </w:rPr>
              <w:t xml:space="preserve"> и пуштање у рад дизел електричних агрегата урачуната је у цијену опреме.</w:t>
            </w:r>
          </w:p>
          <w:p w14:paraId="25D5F173" w14:textId="77777777" w:rsidR="006D203C" w:rsidRPr="008D785E" w:rsidRDefault="006D203C" w:rsidP="00CF1616">
            <w:pPr>
              <w:pStyle w:val="NoSpacing"/>
              <w:jc w:val="both"/>
              <w:rPr>
                <w:rFonts w:ascii="Tahoma" w:hAnsi="Tahoma" w:cs="Tahoma"/>
                <w:sz w:val="20"/>
                <w:szCs w:val="20"/>
                <w:lang w:val="ru-RU" w:eastAsia="ar-SA"/>
              </w:rPr>
            </w:pPr>
          </w:p>
          <w:p w14:paraId="4B4EDE64" w14:textId="10F7841E" w:rsidR="00B54507" w:rsidRDefault="00B54507" w:rsidP="00B54507">
            <w:pPr>
              <w:pStyle w:val="NoSpacing"/>
              <w:jc w:val="center"/>
              <w:rPr>
                <w:rFonts w:ascii="Tahoma" w:hAnsi="Tahoma" w:cs="Tahoma"/>
                <w:b/>
                <w:sz w:val="20"/>
                <w:szCs w:val="20"/>
                <w:lang w:val="ru-RU" w:eastAsia="ar-SA"/>
              </w:rPr>
            </w:pPr>
            <w:r w:rsidRPr="00B54507">
              <w:rPr>
                <w:rFonts w:ascii="Tahoma" w:hAnsi="Tahoma" w:cs="Tahoma"/>
                <w:b/>
                <w:sz w:val="20"/>
                <w:szCs w:val="20"/>
                <w:lang w:val="ru-RU" w:eastAsia="ar-SA"/>
              </w:rPr>
              <w:t>3. УСЛОВИ ПЛАЋАЊА</w:t>
            </w:r>
          </w:p>
          <w:p w14:paraId="0294313E" w14:textId="77777777" w:rsidR="00B54507" w:rsidRPr="00B54507" w:rsidRDefault="00B54507" w:rsidP="00B54507">
            <w:pPr>
              <w:pStyle w:val="NoSpacing"/>
              <w:jc w:val="center"/>
              <w:rPr>
                <w:rFonts w:ascii="Tahoma" w:hAnsi="Tahoma" w:cs="Tahoma"/>
                <w:b/>
                <w:sz w:val="20"/>
                <w:szCs w:val="20"/>
                <w:lang w:val="ru-RU" w:eastAsia="ar-SA"/>
              </w:rPr>
            </w:pPr>
          </w:p>
          <w:p w14:paraId="753A57C8" w14:textId="7CE06E3B" w:rsidR="00B54507" w:rsidRPr="008D785E" w:rsidRDefault="00B54507" w:rsidP="00B54507">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3.1. Наручилац ће и</w:t>
            </w:r>
            <w:r w:rsidR="00113F4F">
              <w:rPr>
                <w:rFonts w:ascii="Tahoma" w:hAnsi="Tahoma" w:cs="Tahoma"/>
                <w:sz w:val="20"/>
                <w:szCs w:val="20"/>
                <w:lang w:val="ru-RU" w:eastAsia="ar-SA"/>
              </w:rPr>
              <w:t>звршити плаћање за испоручену Робу</w:t>
            </w:r>
            <w:r w:rsidRPr="008D785E">
              <w:rPr>
                <w:rFonts w:ascii="Tahoma" w:hAnsi="Tahoma" w:cs="Tahoma"/>
                <w:sz w:val="20"/>
                <w:szCs w:val="20"/>
                <w:lang w:val="ru-RU" w:eastAsia="ar-SA"/>
              </w:rPr>
              <w:t xml:space="preserve"> </w:t>
            </w:r>
            <w:r w:rsidR="00113F4F">
              <w:rPr>
                <w:rFonts w:ascii="Tahoma" w:hAnsi="Tahoma" w:cs="Tahoma"/>
                <w:sz w:val="20"/>
                <w:szCs w:val="20"/>
                <w:lang w:val="ru-RU" w:eastAsia="ar-SA"/>
              </w:rPr>
              <w:t xml:space="preserve">из </w:t>
            </w:r>
            <w:r w:rsidRPr="008D785E">
              <w:rPr>
                <w:rFonts w:ascii="Tahoma" w:hAnsi="Tahoma" w:cs="Tahoma"/>
                <w:sz w:val="20"/>
                <w:szCs w:val="20"/>
                <w:lang w:val="ru-RU" w:eastAsia="ar-SA"/>
              </w:rPr>
              <w:t>предмета Уговора на сљедећи начин:</w:t>
            </w:r>
          </w:p>
          <w:p w14:paraId="4728EBA9" w14:textId="31D4786B" w:rsidR="006D203C" w:rsidRPr="008D785E" w:rsidRDefault="00B54507" w:rsidP="00B54507">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 xml:space="preserve">3.1.1. Плаћање за испоручену </w:t>
            </w:r>
            <w:r w:rsidR="00113F4F">
              <w:rPr>
                <w:rFonts w:ascii="Tahoma" w:hAnsi="Tahoma" w:cs="Tahoma"/>
                <w:sz w:val="20"/>
                <w:szCs w:val="20"/>
                <w:lang w:val="ru-RU" w:eastAsia="ar-SA"/>
              </w:rPr>
              <w:t>и монти</w:t>
            </w:r>
            <w:r w:rsidR="002F1089">
              <w:rPr>
                <w:rFonts w:ascii="Tahoma" w:hAnsi="Tahoma" w:cs="Tahoma"/>
                <w:sz w:val="20"/>
                <w:szCs w:val="20"/>
                <w:lang w:val="ru-RU" w:eastAsia="ar-SA"/>
              </w:rPr>
              <w:t xml:space="preserve">рану </w:t>
            </w:r>
            <w:proofErr w:type="gramStart"/>
            <w:r w:rsidR="002F1089">
              <w:rPr>
                <w:rFonts w:ascii="Tahoma" w:hAnsi="Tahoma" w:cs="Tahoma"/>
                <w:sz w:val="20"/>
                <w:szCs w:val="20"/>
                <w:lang w:val="ru-RU" w:eastAsia="ar-SA"/>
              </w:rPr>
              <w:t>Робу  у</w:t>
            </w:r>
            <w:proofErr w:type="gramEnd"/>
            <w:r w:rsidR="002F1089">
              <w:rPr>
                <w:rFonts w:ascii="Tahoma" w:hAnsi="Tahoma" w:cs="Tahoma"/>
                <w:sz w:val="20"/>
                <w:szCs w:val="20"/>
                <w:lang w:val="ru-RU" w:eastAsia="ar-SA"/>
              </w:rPr>
              <w:t xml:space="preserve"> износу од </w:t>
            </w:r>
            <w:r w:rsidR="002F1089">
              <w:rPr>
                <w:rFonts w:ascii="Tahoma" w:hAnsi="Tahoma" w:cs="Tahoma"/>
                <w:sz w:val="20"/>
                <w:szCs w:val="20"/>
                <w:lang w:val="sr-Latn-BA" w:eastAsia="ar-SA"/>
              </w:rPr>
              <w:t>___</w:t>
            </w:r>
            <w:r w:rsidR="00113F4F">
              <w:rPr>
                <w:rFonts w:ascii="Tahoma" w:hAnsi="Tahoma" w:cs="Tahoma"/>
                <w:sz w:val="20"/>
                <w:szCs w:val="20"/>
                <w:lang w:val="ru-RU" w:eastAsia="ar-SA"/>
              </w:rPr>
              <w:t xml:space="preserve"> КМ</w:t>
            </w:r>
            <w:r w:rsidR="002F1089">
              <w:rPr>
                <w:rFonts w:ascii="Tahoma" w:hAnsi="Tahoma" w:cs="Tahoma"/>
                <w:sz w:val="20"/>
                <w:szCs w:val="20"/>
                <w:lang w:val="ru-RU" w:eastAsia="ar-SA"/>
              </w:rPr>
              <w:t xml:space="preserve"> са ПДВ-ом, врши се у року од </w:t>
            </w:r>
            <w:r w:rsidR="002F1089">
              <w:rPr>
                <w:rFonts w:ascii="Tahoma" w:hAnsi="Tahoma" w:cs="Tahoma"/>
                <w:sz w:val="20"/>
                <w:szCs w:val="20"/>
                <w:lang w:val="sr-Latn-BA" w:eastAsia="ar-SA"/>
              </w:rPr>
              <w:t>__</w:t>
            </w:r>
            <w:r w:rsidRPr="008D785E">
              <w:rPr>
                <w:rFonts w:ascii="Tahoma" w:hAnsi="Tahoma" w:cs="Tahoma"/>
                <w:sz w:val="20"/>
                <w:szCs w:val="20"/>
                <w:lang w:val="ru-RU" w:eastAsia="ar-SA"/>
              </w:rPr>
              <w:t xml:space="preserve"> календарски</w:t>
            </w:r>
            <w:r w:rsidR="00113F4F">
              <w:rPr>
                <w:rFonts w:ascii="Tahoma" w:hAnsi="Tahoma" w:cs="Tahoma"/>
                <w:sz w:val="20"/>
                <w:szCs w:val="20"/>
                <w:lang w:val="ru-RU" w:eastAsia="ar-SA"/>
              </w:rPr>
              <w:t>х дана од датума испоруке Робе</w:t>
            </w:r>
            <w:r w:rsidRPr="008D785E">
              <w:rPr>
                <w:rFonts w:ascii="Tahoma" w:hAnsi="Tahoma" w:cs="Tahoma"/>
                <w:sz w:val="20"/>
                <w:szCs w:val="20"/>
                <w:lang w:val="ru-RU" w:eastAsia="ar-SA"/>
              </w:rPr>
              <w:t xml:space="preserve">, по испостављеној фактури, у складу с банкарским реквизитима </w:t>
            </w:r>
            <w:r w:rsidR="006160E8">
              <w:rPr>
                <w:rFonts w:ascii="Tahoma" w:hAnsi="Tahoma" w:cs="Tahoma"/>
                <w:sz w:val="20"/>
                <w:szCs w:val="20"/>
                <w:lang w:val="ru-RU" w:eastAsia="ar-SA"/>
              </w:rPr>
              <w:t>из члана 12</w:t>
            </w:r>
            <w:r w:rsidRPr="008D785E">
              <w:rPr>
                <w:rFonts w:ascii="Tahoma" w:hAnsi="Tahoma" w:cs="Tahoma"/>
                <w:sz w:val="20"/>
                <w:szCs w:val="20"/>
                <w:lang w:val="ru-RU" w:eastAsia="ar-SA"/>
              </w:rPr>
              <w:t>. овог Уговора.</w:t>
            </w:r>
          </w:p>
          <w:p w14:paraId="049ED029" w14:textId="77777777" w:rsidR="00B54507" w:rsidRPr="008D785E" w:rsidRDefault="00B54507" w:rsidP="00B54507">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3.3. Датум исплате је датум отписа новчаних средстава са рачуна Наручиоца.</w:t>
            </w:r>
          </w:p>
          <w:p w14:paraId="756AF337" w14:textId="5BA463CC" w:rsidR="00B54507" w:rsidRPr="008D785E" w:rsidRDefault="00B54507" w:rsidP="00B54507">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 xml:space="preserve">3.4. Наручилац има право да наплати уговорну казну (пенале), надокнади губитке Наручиоца и друге износе који припадају Наручиоцу од износа који се плаћа Извршиоцу приликом вршења таквог плаћања </w:t>
            </w:r>
            <w:proofErr w:type="gramStart"/>
            <w:r w:rsidRPr="008D785E">
              <w:rPr>
                <w:rFonts w:ascii="Tahoma" w:hAnsi="Tahoma" w:cs="Tahoma"/>
                <w:sz w:val="20"/>
                <w:szCs w:val="20"/>
                <w:lang w:val="ru-RU" w:eastAsia="ar-SA"/>
              </w:rPr>
              <w:t>по предметном Уговору</w:t>
            </w:r>
            <w:proofErr w:type="gramEnd"/>
            <w:r w:rsidRPr="008D785E">
              <w:rPr>
                <w:rFonts w:ascii="Tahoma" w:hAnsi="Tahoma" w:cs="Tahoma"/>
                <w:sz w:val="20"/>
                <w:szCs w:val="20"/>
                <w:lang w:val="ru-RU" w:eastAsia="ar-SA"/>
              </w:rPr>
              <w:t>.</w:t>
            </w:r>
          </w:p>
          <w:p w14:paraId="6798E8C5" w14:textId="7026CD04" w:rsidR="00B54507" w:rsidRPr="008D785E" w:rsidRDefault="00B54507" w:rsidP="00B54507">
            <w:pPr>
              <w:pStyle w:val="NoSpacing"/>
              <w:jc w:val="both"/>
              <w:rPr>
                <w:rFonts w:ascii="Tahoma" w:hAnsi="Tahoma" w:cs="Tahoma"/>
                <w:sz w:val="20"/>
                <w:szCs w:val="20"/>
                <w:lang w:val="ru-RU" w:eastAsia="ar-SA"/>
              </w:rPr>
            </w:pPr>
          </w:p>
          <w:p w14:paraId="06A577AF" w14:textId="1B5A3530" w:rsidR="0087064D" w:rsidRPr="008D785E" w:rsidRDefault="0087064D" w:rsidP="00CF1616">
            <w:pPr>
              <w:pStyle w:val="NoSpacing"/>
              <w:jc w:val="both"/>
              <w:rPr>
                <w:rFonts w:ascii="Tahoma" w:hAnsi="Tahoma" w:cs="Tahoma"/>
                <w:sz w:val="20"/>
                <w:szCs w:val="20"/>
                <w:lang w:val="ru-RU" w:eastAsia="ar-SA"/>
              </w:rPr>
            </w:pPr>
          </w:p>
          <w:p w14:paraId="6668EBF3" w14:textId="77777777" w:rsidR="0087064D" w:rsidRPr="008D785E" w:rsidRDefault="0087064D" w:rsidP="00CF1616">
            <w:pPr>
              <w:pStyle w:val="NoSpacing"/>
              <w:jc w:val="both"/>
              <w:rPr>
                <w:rFonts w:ascii="Tahoma" w:hAnsi="Tahoma" w:cs="Tahoma"/>
                <w:sz w:val="20"/>
                <w:szCs w:val="20"/>
                <w:lang w:val="ru-RU" w:eastAsia="ar-SA"/>
              </w:rPr>
            </w:pPr>
          </w:p>
          <w:p w14:paraId="0344B309" w14:textId="5DBE3A0E" w:rsidR="00B54507" w:rsidRDefault="00B54507" w:rsidP="00B54507">
            <w:pPr>
              <w:pStyle w:val="NoSpacing"/>
              <w:jc w:val="center"/>
              <w:rPr>
                <w:rFonts w:ascii="Tahoma" w:hAnsi="Tahoma" w:cs="Tahoma"/>
                <w:b/>
                <w:sz w:val="20"/>
                <w:szCs w:val="20"/>
                <w:lang w:val="ru-RU" w:eastAsia="ar-SA"/>
              </w:rPr>
            </w:pPr>
            <w:r w:rsidRPr="00B54507">
              <w:rPr>
                <w:rFonts w:ascii="Tahoma" w:hAnsi="Tahoma" w:cs="Tahoma"/>
                <w:b/>
                <w:sz w:val="20"/>
                <w:szCs w:val="20"/>
                <w:lang w:val="ru-RU" w:eastAsia="ar-SA"/>
              </w:rPr>
              <w:t xml:space="preserve">4. РОК ИСПОРУКЕ ОБАВЕЗА ВЕЗАНИХ ЗА ИСПОРУКУ ОПРЕМЕ И ПРУЖАЊЕ УСЛУГА </w:t>
            </w:r>
          </w:p>
          <w:p w14:paraId="65C61E8C" w14:textId="77777777" w:rsidR="00B54507" w:rsidRPr="00B54507" w:rsidRDefault="00B54507" w:rsidP="00B54507">
            <w:pPr>
              <w:pStyle w:val="NoSpacing"/>
              <w:jc w:val="center"/>
              <w:rPr>
                <w:rFonts w:ascii="Tahoma" w:hAnsi="Tahoma" w:cs="Tahoma"/>
                <w:b/>
                <w:sz w:val="20"/>
                <w:szCs w:val="20"/>
                <w:lang w:val="ru-RU" w:eastAsia="ar-SA"/>
              </w:rPr>
            </w:pPr>
          </w:p>
          <w:p w14:paraId="58C7A2F5" w14:textId="088E1340"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4.1.  Извршилац ће испоручити опрему и извршити услуге из предмета Уговора на БС</w:t>
            </w:r>
            <w:r w:rsidR="00097182">
              <w:rPr>
                <w:rFonts w:ascii="Tahoma" w:hAnsi="Tahoma" w:cs="Tahoma"/>
                <w:sz w:val="20"/>
                <w:szCs w:val="20"/>
                <w:lang w:val="ru-RU" w:eastAsia="ar-SA"/>
              </w:rPr>
              <w:t xml:space="preserve"> Мостар</w:t>
            </w:r>
            <w:r w:rsidR="0020038C">
              <w:rPr>
                <w:rFonts w:ascii="Tahoma" w:hAnsi="Tahoma" w:cs="Tahoma"/>
                <w:sz w:val="20"/>
                <w:szCs w:val="20"/>
                <w:lang w:val="ru-RU" w:eastAsia="ar-SA"/>
              </w:rPr>
              <w:t>,</w:t>
            </w:r>
            <w:r w:rsidRPr="002F1089">
              <w:rPr>
                <w:rFonts w:ascii="Tahoma" w:hAnsi="Tahoma" w:cs="Tahoma"/>
                <w:sz w:val="20"/>
                <w:szCs w:val="20"/>
                <w:lang w:val="ru-RU" w:eastAsia="ar-SA"/>
              </w:rPr>
              <w:t xml:space="preserve"> Нестро Петрол а.д. </w:t>
            </w:r>
            <w:proofErr w:type="gramStart"/>
            <w:r w:rsidRPr="002F1089">
              <w:rPr>
                <w:rFonts w:ascii="Tahoma" w:hAnsi="Tahoma" w:cs="Tahoma"/>
                <w:sz w:val="20"/>
                <w:szCs w:val="20"/>
                <w:lang w:val="ru-RU" w:eastAsia="ar-SA"/>
              </w:rPr>
              <w:t>у року</w:t>
            </w:r>
            <w:proofErr w:type="gramEnd"/>
            <w:r w:rsidRPr="002F1089">
              <w:rPr>
                <w:rFonts w:ascii="Tahoma" w:hAnsi="Tahoma" w:cs="Tahoma"/>
                <w:sz w:val="20"/>
                <w:szCs w:val="20"/>
                <w:lang w:val="ru-RU" w:eastAsia="ar-SA"/>
              </w:rPr>
              <w:t xml:space="preserve"> од </w:t>
            </w:r>
            <w:r>
              <w:rPr>
                <w:rFonts w:ascii="Tahoma" w:hAnsi="Tahoma" w:cs="Tahoma"/>
                <w:sz w:val="20"/>
                <w:szCs w:val="20"/>
                <w:lang w:val="sr-Latn-BA" w:eastAsia="ar-SA"/>
              </w:rPr>
              <w:t>__</w:t>
            </w:r>
            <w:r w:rsidRPr="002F1089">
              <w:rPr>
                <w:rFonts w:ascii="Tahoma" w:hAnsi="Tahoma" w:cs="Tahoma"/>
                <w:sz w:val="20"/>
                <w:szCs w:val="20"/>
                <w:lang w:val="ru-RU" w:eastAsia="ar-SA"/>
              </w:rPr>
              <w:t xml:space="preserve"> (</w:t>
            </w:r>
            <w:r>
              <w:rPr>
                <w:rFonts w:ascii="Tahoma" w:hAnsi="Tahoma" w:cs="Tahoma"/>
                <w:sz w:val="20"/>
                <w:szCs w:val="20"/>
                <w:lang w:val="sr-Latn-BA" w:eastAsia="ar-SA"/>
              </w:rPr>
              <w:t>__</w:t>
            </w:r>
            <w:r>
              <w:rPr>
                <w:rFonts w:ascii="Tahoma" w:hAnsi="Tahoma" w:cs="Tahoma"/>
                <w:sz w:val="20"/>
                <w:szCs w:val="20"/>
                <w:lang w:val="ru-RU" w:eastAsia="ar-SA"/>
              </w:rPr>
              <w:t>) дана од датума обостаног</w:t>
            </w:r>
            <w:r w:rsidRPr="002F1089">
              <w:rPr>
                <w:rFonts w:ascii="Tahoma" w:hAnsi="Tahoma" w:cs="Tahoma"/>
                <w:sz w:val="20"/>
                <w:szCs w:val="20"/>
                <w:lang w:val="ru-RU" w:eastAsia="ar-SA"/>
              </w:rPr>
              <w:t xml:space="preserve"> </w:t>
            </w:r>
            <w:r>
              <w:rPr>
                <w:rFonts w:ascii="Tahoma" w:hAnsi="Tahoma" w:cs="Tahoma"/>
                <w:sz w:val="20"/>
                <w:szCs w:val="20"/>
                <w:lang w:val="sr-Cyrl-BA" w:eastAsia="ar-SA"/>
              </w:rPr>
              <w:t>потписа</w:t>
            </w:r>
            <w:r w:rsidRPr="002F1089">
              <w:rPr>
                <w:rFonts w:ascii="Tahoma" w:hAnsi="Tahoma" w:cs="Tahoma"/>
                <w:sz w:val="20"/>
                <w:szCs w:val="20"/>
                <w:lang w:val="ru-RU" w:eastAsia="ar-SA"/>
              </w:rPr>
              <w:t xml:space="preserve"> овог Уговора.</w:t>
            </w:r>
          </w:p>
          <w:p w14:paraId="7DC366A5"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4.2. Датум испоруке Робе је датум потписивања и овјере теретног листа (отпремнице) од стране овлашћеног представника Наручиоца.</w:t>
            </w:r>
          </w:p>
          <w:p w14:paraId="4C45B962"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4.3. Извршилац са Робом која се испоручује шаље следеће документе:</w:t>
            </w:r>
          </w:p>
          <w:p w14:paraId="29E5BEBE"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Фактуру – х2,</w:t>
            </w:r>
          </w:p>
          <w:p w14:paraId="6DD34634"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Теретни лист (отпремница),</w:t>
            </w:r>
          </w:p>
          <w:p w14:paraId="5D392828"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Листу паковања, уз навођење садржаја сваког колета или партије која се испоручује, бруто и нето тежине;</w:t>
            </w:r>
          </w:p>
          <w:p w14:paraId="7DAA7D4C" w14:textId="6CC3EDC9"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 </w:t>
            </w:r>
          </w:p>
          <w:p w14:paraId="1095B523"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ЕУР 1 сертификат о поријеклу имовине или други правно ваљан документ који има исту правну снагу</w:t>
            </w:r>
          </w:p>
          <w:p w14:paraId="5A52C22D" w14:textId="77777777" w:rsidR="002F1089" w:rsidRPr="002F1089" w:rsidRDefault="002F1089" w:rsidP="002F1089">
            <w:pPr>
              <w:pStyle w:val="NoSpacing"/>
              <w:rPr>
                <w:rFonts w:ascii="Tahoma" w:hAnsi="Tahoma" w:cs="Tahoma"/>
                <w:sz w:val="20"/>
                <w:szCs w:val="20"/>
                <w:lang w:val="ru-RU" w:eastAsia="ar-SA"/>
              </w:rPr>
            </w:pPr>
          </w:p>
          <w:p w14:paraId="33F0169C"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Упутство за инсталацију опреме уз навођење димензија, тежине и неопходних прикључака,</w:t>
            </w:r>
          </w:p>
          <w:p w14:paraId="1CA0257B"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Упутства за употребу уређаја или опреме,</w:t>
            </w:r>
          </w:p>
          <w:p w14:paraId="46CAAC1C"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Овјерене гарантне листове за уређаје или опрему,</w:t>
            </w:r>
          </w:p>
          <w:p w14:paraId="68399280"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Сертификати за уређаје и мјерну опрему,</w:t>
            </w:r>
          </w:p>
          <w:p w14:paraId="03B61AA9"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Другу документација, неопходна за употребу Опреме;</w:t>
            </w:r>
          </w:p>
          <w:p w14:paraId="46DB55CE" w14:textId="3A762A83" w:rsidR="002F1089" w:rsidRPr="002F1089" w:rsidRDefault="002F1089" w:rsidP="002F1089">
            <w:pPr>
              <w:pStyle w:val="NoSpacing"/>
              <w:rPr>
                <w:rFonts w:ascii="Tahoma" w:hAnsi="Tahoma" w:cs="Tahoma"/>
                <w:sz w:val="20"/>
                <w:szCs w:val="20"/>
                <w:lang w:val="ru-RU" w:eastAsia="ar-SA"/>
              </w:rPr>
            </w:pPr>
          </w:p>
          <w:p w14:paraId="6777AAAE"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4.4. Кашњење у испоруци документације једнако је кашњењу у испоруци Робе.</w:t>
            </w:r>
          </w:p>
          <w:p w14:paraId="74DBD629"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4.5. Роба се сматра предатом од стране Извршиоца и примљеном од стране Наручиоца:</w:t>
            </w:r>
          </w:p>
          <w:p w14:paraId="30B3D3E3"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а) по количини — </w:t>
            </w:r>
            <w:proofErr w:type="gramStart"/>
            <w:r w:rsidRPr="002F1089">
              <w:rPr>
                <w:rFonts w:ascii="Tahoma" w:hAnsi="Tahoma" w:cs="Tahoma"/>
                <w:sz w:val="20"/>
                <w:szCs w:val="20"/>
                <w:lang w:val="ru-RU" w:eastAsia="ar-SA"/>
              </w:rPr>
              <w:t>у складу</w:t>
            </w:r>
            <w:proofErr w:type="gramEnd"/>
            <w:r w:rsidRPr="002F1089">
              <w:rPr>
                <w:rFonts w:ascii="Tahoma" w:hAnsi="Tahoma" w:cs="Tahoma"/>
                <w:sz w:val="20"/>
                <w:szCs w:val="20"/>
                <w:lang w:val="ru-RU" w:eastAsia="ar-SA"/>
              </w:rPr>
              <w:t xml:space="preserve"> са бројем колета и тежини, наведених у теретном листу (отпремници);</w:t>
            </w:r>
          </w:p>
          <w:p w14:paraId="7DD48201" w14:textId="77777777" w:rsidR="002F1089" w:rsidRPr="002F1089" w:rsidRDefault="002F1089" w:rsidP="002F1089">
            <w:pPr>
              <w:pStyle w:val="NoSpacing"/>
              <w:rPr>
                <w:rFonts w:ascii="Tahoma" w:hAnsi="Tahoma" w:cs="Tahoma"/>
                <w:sz w:val="20"/>
                <w:szCs w:val="20"/>
                <w:lang w:val="sr-Cyrl-BA" w:eastAsia="ar-SA"/>
              </w:rPr>
            </w:pPr>
            <w:r w:rsidRPr="002F1089">
              <w:rPr>
                <w:rFonts w:ascii="Tahoma" w:hAnsi="Tahoma" w:cs="Tahoma"/>
                <w:sz w:val="20"/>
                <w:szCs w:val="20"/>
                <w:lang w:val="ru-RU" w:eastAsia="ar-SA"/>
              </w:rPr>
              <w:t xml:space="preserve">b) по квалитету — </w:t>
            </w:r>
            <w:proofErr w:type="gramStart"/>
            <w:r w:rsidRPr="002F1089">
              <w:rPr>
                <w:rFonts w:ascii="Tahoma" w:hAnsi="Tahoma" w:cs="Tahoma"/>
                <w:sz w:val="20"/>
                <w:szCs w:val="20"/>
                <w:lang w:val="ru-RU" w:eastAsia="ar-SA"/>
              </w:rPr>
              <w:t>у складу</w:t>
            </w:r>
            <w:proofErr w:type="gramEnd"/>
            <w:r w:rsidRPr="002F1089">
              <w:rPr>
                <w:rFonts w:ascii="Tahoma" w:hAnsi="Tahoma" w:cs="Tahoma"/>
                <w:sz w:val="20"/>
                <w:szCs w:val="20"/>
                <w:lang w:val="ru-RU" w:eastAsia="ar-SA"/>
              </w:rPr>
              <w:t xml:space="preserve"> са Сертификатима поријекла и квалитета Робе, издатим од стране произвођача или Извршиоца</w:t>
            </w:r>
            <w:r w:rsidRPr="002F1089">
              <w:rPr>
                <w:rFonts w:ascii="Tahoma" w:hAnsi="Tahoma" w:cs="Tahoma"/>
                <w:i/>
                <w:sz w:val="20"/>
                <w:szCs w:val="20"/>
                <w:lang w:val="ru-RU" w:eastAsia="ar-SA"/>
              </w:rPr>
              <w:t>.</w:t>
            </w:r>
          </w:p>
          <w:p w14:paraId="5C8C58B2"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4.6. У случају да Наручилац има примједбе на количину и квалитет примљене Робе, дужан је да их </w:t>
            </w:r>
            <w:proofErr w:type="gramStart"/>
            <w:r w:rsidRPr="002F1089">
              <w:rPr>
                <w:rFonts w:ascii="Tahoma" w:hAnsi="Tahoma" w:cs="Tahoma"/>
                <w:sz w:val="20"/>
                <w:szCs w:val="20"/>
                <w:lang w:val="ru-RU" w:eastAsia="ar-SA"/>
              </w:rPr>
              <w:t>у року</w:t>
            </w:r>
            <w:proofErr w:type="gramEnd"/>
            <w:r w:rsidRPr="002F1089">
              <w:rPr>
                <w:rFonts w:ascii="Tahoma" w:hAnsi="Tahoma" w:cs="Tahoma"/>
                <w:sz w:val="20"/>
                <w:szCs w:val="20"/>
                <w:lang w:val="ru-RU" w:eastAsia="ar-SA"/>
              </w:rPr>
              <w:t xml:space="preserve"> од 30 дана након испоруке Робе достави Извршиоцу у писменом облику.</w:t>
            </w:r>
          </w:p>
          <w:p w14:paraId="0F339A14"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4.7. У случају да је испорука непотпуна, Наручилац има право да плати само ону количину Робе која је испоручена. </w:t>
            </w:r>
          </w:p>
          <w:p w14:paraId="361F54ED" w14:textId="6E47CFF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4.8. У случају испоруке Робе неодговарајућег квалитета, Наручилац има право да по свом избору захтијева, без увећања цијене, замјену Робе, или бесплатно отклањање недостатака Робе, </w:t>
            </w:r>
            <w:proofErr w:type="gramStart"/>
            <w:r w:rsidRPr="002F1089">
              <w:rPr>
                <w:rFonts w:ascii="Tahoma" w:hAnsi="Tahoma" w:cs="Tahoma"/>
                <w:sz w:val="20"/>
                <w:szCs w:val="20"/>
                <w:lang w:val="ru-RU" w:eastAsia="ar-SA"/>
              </w:rPr>
              <w:t>у року</w:t>
            </w:r>
            <w:proofErr w:type="gramEnd"/>
            <w:r w:rsidRPr="002F1089">
              <w:rPr>
                <w:rFonts w:ascii="Tahoma" w:hAnsi="Tahoma" w:cs="Tahoma"/>
                <w:sz w:val="20"/>
                <w:szCs w:val="20"/>
                <w:lang w:val="ru-RU" w:eastAsia="ar-SA"/>
              </w:rPr>
              <w:t xml:space="preserve"> усаглашеним са Извршиоцем.</w:t>
            </w:r>
          </w:p>
          <w:p w14:paraId="6B09C6BC"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4.9. Власништво прелази са Извршиоца на Наручиоца са датумом квалитативног и квантитативног пријема Опреме, на начин наведен у тачки 4.5. Уговора.</w:t>
            </w:r>
          </w:p>
          <w:p w14:paraId="711A14CD"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4.10. Извршилац услуге се обавезује да ће извршити услуге наведене у тачки 1.2. овог Уговора на сљедећи начин:</w:t>
            </w:r>
          </w:p>
          <w:p w14:paraId="3B853A74" w14:textId="236FCA02"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 Монтажа и пуштање у рад </w:t>
            </w:r>
            <w:proofErr w:type="gramStart"/>
            <w:r w:rsidRPr="002F1089">
              <w:rPr>
                <w:rFonts w:ascii="Tahoma" w:hAnsi="Tahoma" w:cs="Tahoma"/>
                <w:sz w:val="20"/>
                <w:szCs w:val="20"/>
                <w:lang w:val="ru-RU" w:eastAsia="ar-SA"/>
              </w:rPr>
              <w:t>у року</w:t>
            </w:r>
            <w:proofErr w:type="gramEnd"/>
            <w:r w:rsidRPr="002F1089">
              <w:rPr>
                <w:rFonts w:ascii="Tahoma" w:hAnsi="Tahoma" w:cs="Tahoma"/>
                <w:sz w:val="20"/>
                <w:szCs w:val="20"/>
                <w:lang w:val="ru-RU" w:eastAsia="ar-SA"/>
              </w:rPr>
              <w:t xml:space="preserve"> од 1</w:t>
            </w:r>
            <w:r w:rsidRPr="002F1089">
              <w:rPr>
                <w:rFonts w:ascii="Tahoma" w:hAnsi="Tahoma" w:cs="Tahoma"/>
                <w:sz w:val="20"/>
                <w:szCs w:val="20"/>
                <w:lang w:val="sr-Latn-RS" w:eastAsia="ar-SA"/>
              </w:rPr>
              <w:t xml:space="preserve"> </w:t>
            </w:r>
            <w:r w:rsidRPr="002F1089">
              <w:rPr>
                <w:rFonts w:ascii="Tahoma" w:hAnsi="Tahoma" w:cs="Tahoma"/>
                <w:sz w:val="20"/>
                <w:szCs w:val="20"/>
                <w:lang w:val="sr-Cyrl-RS" w:eastAsia="ar-SA"/>
              </w:rPr>
              <w:t>календарског дана дана</w:t>
            </w:r>
            <w:r w:rsidRPr="002F1089">
              <w:rPr>
                <w:rFonts w:ascii="Tahoma" w:hAnsi="Tahoma" w:cs="Tahoma"/>
                <w:sz w:val="20"/>
                <w:szCs w:val="20"/>
                <w:lang w:val="ru-RU" w:eastAsia="ar-SA"/>
              </w:rPr>
              <w:t xml:space="preserve"> од датума испоруке Опреме; </w:t>
            </w:r>
          </w:p>
          <w:p w14:paraId="01203B67"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4.11. Уговорне стране су сагласне да се примопредаја сваке извршене услуге изврши на основу Записника о примопредаји извршених услуга, обострано потписаног од стране Генералног директора Нестро Петрол а.д. (или лица које он овласти) и представника Извршиоца услуге.</w:t>
            </w:r>
          </w:p>
          <w:p w14:paraId="4C9387EE"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4.11.1 Наручилац се обавезује да </w:t>
            </w:r>
            <w:proofErr w:type="gramStart"/>
            <w:r w:rsidRPr="002F1089">
              <w:rPr>
                <w:rFonts w:ascii="Tahoma" w:hAnsi="Tahoma" w:cs="Tahoma"/>
                <w:sz w:val="20"/>
                <w:szCs w:val="20"/>
                <w:lang w:val="ru-RU" w:eastAsia="ar-SA"/>
              </w:rPr>
              <w:t>у року</w:t>
            </w:r>
            <w:proofErr w:type="gramEnd"/>
            <w:r w:rsidRPr="002F1089">
              <w:rPr>
                <w:rFonts w:ascii="Tahoma" w:hAnsi="Tahoma" w:cs="Tahoma"/>
                <w:sz w:val="20"/>
                <w:szCs w:val="20"/>
                <w:lang w:val="ru-RU" w:eastAsia="ar-SA"/>
              </w:rPr>
              <w:t xml:space="preserve"> од 7 (седам) радних дана од дана пријема Записника о примопредаји извршених услуга достави Извршиоцу услуге потписан Записник или примједбе на извршену услугу.</w:t>
            </w:r>
          </w:p>
          <w:p w14:paraId="52D28110" w14:textId="77777777" w:rsidR="002F1089" w:rsidRPr="002F1089" w:rsidRDefault="002F1089" w:rsidP="002F1089">
            <w:pPr>
              <w:pStyle w:val="NoSpacing"/>
              <w:rPr>
                <w:rFonts w:ascii="Tahoma" w:hAnsi="Tahoma" w:cs="Tahoma"/>
                <w:sz w:val="20"/>
                <w:szCs w:val="20"/>
                <w:lang w:val="ru-RU" w:eastAsia="ar-SA"/>
              </w:rPr>
            </w:pPr>
            <w:r w:rsidRPr="002F1089">
              <w:rPr>
                <w:rFonts w:ascii="Tahoma" w:hAnsi="Tahoma" w:cs="Tahoma"/>
                <w:sz w:val="20"/>
                <w:szCs w:val="20"/>
                <w:lang w:val="ru-RU" w:eastAsia="ar-SA"/>
              </w:rPr>
              <w:t xml:space="preserve">4.12. Датумом извршене услуге сматра се датум са обострано потписаног и овјереног Записника о примопредаји извршених услуга </w:t>
            </w:r>
            <w:proofErr w:type="gramStart"/>
            <w:r w:rsidRPr="002F1089">
              <w:rPr>
                <w:rFonts w:ascii="Tahoma" w:hAnsi="Tahoma" w:cs="Tahoma"/>
                <w:sz w:val="20"/>
                <w:szCs w:val="20"/>
                <w:lang w:val="ru-RU" w:eastAsia="ar-SA"/>
              </w:rPr>
              <w:t>из тачке</w:t>
            </w:r>
            <w:proofErr w:type="gramEnd"/>
            <w:r w:rsidRPr="002F1089">
              <w:rPr>
                <w:rFonts w:ascii="Tahoma" w:hAnsi="Tahoma" w:cs="Tahoma"/>
                <w:sz w:val="20"/>
                <w:szCs w:val="20"/>
                <w:lang w:val="ru-RU" w:eastAsia="ar-SA"/>
              </w:rPr>
              <w:t xml:space="preserve"> 4.11. овог Уговора.</w:t>
            </w:r>
          </w:p>
          <w:p w14:paraId="7BEAACDE" w14:textId="74F6BE00" w:rsidR="00B54507" w:rsidRPr="008D785E" w:rsidRDefault="00B54507" w:rsidP="00B54507">
            <w:pPr>
              <w:pStyle w:val="NoSpacing"/>
              <w:jc w:val="both"/>
              <w:rPr>
                <w:rFonts w:ascii="Tahoma" w:hAnsi="Tahoma" w:cs="Tahoma"/>
                <w:sz w:val="20"/>
                <w:szCs w:val="20"/>
                <w:lang w:val="ru-RU" w:eastAsia="ar-SA"/>
              </w:rPr>
            </w:pPr>
          </w:p>
          <w:p w14:paraId="1CA2DD2E" w14:textId="5F808B9C" w:rsidR="009F7F26" w:rsidRDefault="009F7F26" w:rsidP="006160E8">
            <w:pPr>
              <w:pStyle w:val="NoSpacing"/>
              <w:rPr>
                <w:rFonts w:ascii="Tahoma" w:hAnsi="Tahoma" w:cs="Tahoma"/>
                <w:b/>
                <w:sz w:val="20"/>
                <w:szCs w:val="20"/>
                <w:lang w:val="ru-RU" w:eastAsia="ar-SA"/>
              </w:rPr>
            </w:pPr>
          </w:p>
          <w:p w14:paraId="07D1A8F3" w14:textId="2CFDB8AF" w:rsidR="00B54507" w:rsidRDefault="00B54507" w:rsidP="00B54507">
            <w:pPr>
              <w:pStyle w:val="NoSpacing"/>
              <w:jc w:val="center"/>
              <w:rPr>
                <w:rFonts w:ascii="Tahoma" w:hAnsi="Tahoma" w:cs="Tahoma"/>
                <w:b/>
                <w:sz w:val="20"/>
                <w:szCs w:val="20"/>
                <w:lang w:val="ru-RU" w:eastAsia="ar-SA"/>
              </w:rPr>
            </w:pPr>
            <w:r w:rsidRPr="00B54507">
              <w:rPr>
                <w:rFonts w:ascii="Tahoma" w:hAnsi="Tahoma" w:cs="Tahoma"/>
                <w:b/>
                <w:sz w:val="20"/>
                <w:szCs w:val="20"/>
                <w:lang w:val="ru-RU" w:eastAsia="ar-SA"/>
              </w:rPr>
              <w:t>5. АМБАЛАЖА И ОЗНАЧАВАЊЕ</w:t>
            </w:r>
          </w:p>
          <w:p w14:paraId="0E2FAB4E" w14:textId="370FFB38" w:rsidR="00B54507" w:rsidRPr="00B54507" w:rsidRDefault="00B54507" w:rsidP="00097C4D">
            <w:pPr>
              <w:pStyle w:val="NoSpacing"/>
              <w:rPr>
                <w:rFonts w:ascii="Tahoma" w:hAnsi="Tahoma" w:cs="Tahoma"/>
                <w:b/>
                <w:sz w:val="20"/>
                <w:szCs w:val="20"/>
                <w:lang w:val="ru-RU" w:eastAsia="ar-SA"/>
              </w:rPr>
            </w:pPr>
          </w:p>
          <w:p w14:paraId="2DC496F2"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5.1. Роба би се требала испоручивати у амбалажи (паковању) која је погодна за превоз и која одговара карактеру Робе која се испоручује. Амбалажа треба да штити Робу од оштећења и корозије приликом превоза, узимајући у обзир могући успутни претовар, као и дуже складиштење.</w:t>
            </w:r>
          </w:p>
          <w:p w14:paraId="69DF7C5B"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5.2. Прије паковања, сви обрађени дијелови би требали бити подвргнути одговарајућој конзервацији, која осигурава да дијелови неће бити оштећени током транспорта и складиштења.</w:t>
            </w:r>
          </w:p>
          <w:p w14:paraId="3DB2A2F9"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5.3. За свако колето треба да буде састављена листа паковања уз навођење: назив Робе, количина, врста амбалаже, број колета, нето и бруто тежина, број Уговора.</w:t>
            </w:r>
          </w:p>
          <w:p w14:paraId="0923043A"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lastRenderedPageBreak/>
              <w:t>Један примјерак листе паковања у непромочивој коверти се ставља у амбалажу заједно са резервним дијеловима или унутар резервних дијелова, ако амбалажа тих резервних дијелова није предвиђена, а један примјерак се лијепи са вањске стране амбалаже или резервних дијелова.</w:t>
            </w:r>
          </w:p>
          <w:p w14:paraId="1F65C96A"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5.4. Амбалажа или Роба означава се са двије бочне стране (ако је то могуће). На свако колето уписују се сљедећи подаци на српском језику:</w:t>
            </w:r>
          </w:p>
          <w:p w14:paraId="1EEC9EA8"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Наручилац:</w:t>
            </w:r>
          </w:p>
          <w:p w14:paraId="768F60E1"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Извршилац: </w:t>
            </w:r>
          </w:p>
          <w:p w14:paraId="75848D5F"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Произвођач: </w:t>
            </w:r>
          </w:p>
          <w:p w14:paraId="79307C9B"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Ова страна горе</w:t>
            </w:r>
          </w:p>
          <w:p w14:paraId="54293354"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Руковати пажљиво</w:t>
            </w:r>
          </w:p>
          <w:p w14:paraId="4BA30272"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Не тумбај</w:t>
            </w:r>
          </w:p>
          <w:p w14:paraId="47A19C97"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Колето бр. „____“</w:t>
            </w:r>
          </w:p>
          <w:p w14:paraId="1E012A25"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Уговор/Уговор бр. „____“</w:t>
            </w:r>
          </w:p>
          <w:p w14:paraId="2DBA8663"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Бруто тежина __ кг,</w:t>
            </w:r>
          </w:p>
          <w:p w14:paraId="67C25F9A"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Нето тежина __ кг,</w:t>
            </w:r>
          </w:p>
          <w:p w14:paraId="26DA7668"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Димензије сандука у центиметрима </w:t>
            </w:r>
          </w:p>
          <w:p w14:paraId="25FD36FE"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(дужина, ширина, висина)</w:t>
            </w:r>
          </w:p>
          <w:p w14:paraId="1994F6BC" w14:textId="6708482A"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5.5. Амбалажа или дијелови означавају се као разломак, при чему ће бројилац означавати редни број амбалаже или Робе, а именилац – ук</w:t>
            </w:r>
            <w:r w:rsidR="00097C4D">
              <w:rPr>
                <w:rFonts w:ascii="Tahoma" w:hAnsi="Tahoma" w:cs="Tahoma"/>
                <w:sz w:val="20"/>
                <w:szCs w:val="20"/>
                <w:lang w:val="sr-Latn-BA" w:eastAsia="ar-SA"/>
              </w:rPr>
              <w:t>упан број колета у тој партији.</w:t>
            </w:r>
          </w:p>
          <w:p w14:paraId="4DC94343" w14:textId="280074F1" w:rsidR="006D203C"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5.6. Извршилац сноси одговорност за губитке или оштећења Робе узроковане неквалитетном или неправилном конзервацијом, означавањем и амбалажом, као и за стварне губитке, везане за испоручивање Робе на погрешну адресу због неадекватног или неправилног означавања.</w:t>
            </w:r>
          </w:p>
          <w:p w14:paraId="3493115A" w14:textId="77777777" w:rsidR="00B54507" w:rsidRPr="00652AD3" w:rsidRDefault="00B54507" w:rsidP="00B54507">
            <w:pPr>
              <w:pStyle w:val="NoSpacing"/>
              <w:jc w:val="both"/>
              <w:rPr>
                <w:rFonts w:ascii="Tahoma" w:hAnsi="Tahoma" w:cs="Tahoma"/>
                <w:sz w:val="20"/>
                <w:szCs w:val="20"/>
                <w:lang w:val="sr-Latn-BA" w:eastAsia="ar-SA"/>
              </w:rPr>
            </w:pPr>
          </w:p>
          <w:p w14:paraId="206A5B8B" w14:textId="43C5685F" w:rsidR="006D203C" w:rsidRPr="00652AD3" w:rsidRDefault="006D203C" w:rsidP="00CF1616">
            <w:pPr>
              <w:pStyle w:val="NoSpacing"/>
              <w:jc w:val="both"/>
              <w:rPr>
                <w:rFonts w:ascii="Tahoma" w:hAnsi="Tahoma" w:cs="Tahoma"/>
                <w:sz w:val="20"/>
                <w:szCs w:val="20"/>
                <w:lang w:val="sr-Latn-BA" w:eastAsia="ar-SA"/>
              </w:rPr>
            </w:pPr>
          </w:p>
          <w:p w14:paraId="209AB49A" w14:textId="68851B01" w:rsidR="00B54507" w:rsidRPr="00652AD3" w:rsidRDefault="00B54507" w:rsidP="00B54507">
            <w:pPr>
              <w:pStyle w:val="NoSpacing"/>
              <w:jc w:val="both"/>
              <w:rPr>
                <w:rFonts w:ascii="Tahoma" w:hAnsi="Tahoma" w:cs="Tahoma"/>
                <w:sz w:val="20"/>
                <w:szCs w:val="20"/>
                <w:lang w:val="sr-Latn-BA"/>
              </w:rPr>
            </w:pPr>
          </w:p>
          <w:p w14:paraId="75FB6C64" w14:textId="401E613C" w:rsidR="00B54507" w:rsidRDefault="008F1F88" w:rsidP="00B54507">
            <w:pPr>
              <w:pStyle w:val="NoSpacing"/>
              <w:jc w:val="center"/>
              <w:rPr>
                <w:rFonts w:ascii="Tahoma" w:hAnsi="Tahoma" w:cs="Tahoma"/>
                <w:b/>
                <w:sz w:val="20"/>
                <w:szCs w:val="20"/>
                <w:lang w:val="ru-RU" w:eastAsia="ar-SA"/>
              </w:rPr>
            </w:pPr>
            <w:r>
              <w:rPr>
                <w:rFonts w:ascii="Tahoma" w:hAnsi="Tahoma" w:cs="Tahoma"/>
                <w:b/>
                <w:sz w:val="20"/>
                <w:szCs w:val="20"/>
                <w:lang w:val="ru-RU" w:eastAsia="ar-SA"/>
              </w:rPr>
              <w:t>6</w:t>
            </w:r>
            <w:r w:rsidR="00B54507" w:rsidRPr="00B54507">
              <w:rPr>
                <w:rFonts w:ascii="Tahoma" w:hAnsi="Tahoma" w:cs="Tahoma"/>
                <w:b/>
                <w:sz w:val="20"/>
                <w:szCs w:val="20"/>
                <w:lang w:val="ru-RU" w:eastAsia="ar-SA"/>
              </w:rPr>
              <w:t>. ГАРАНЦИЈЕ НА РОБУ</w:t>
            </w:r>
          </w:p>
          <w:p w14:paraId="4C625DAA" w14:textId="77777777" w:rsidR="00097C4D" w:rsidRPr="00B54507" w:rsidRDefault="00097C4D" w:rsidP="00B54507">
            <w:pPr>
              <w:pStyle w:val="NoSpacing"/>
              <w:jc w:val="center"/>
              <w:rPr>
                <w:rFonts w:ascii="Tahoma" w:hAnsi="Tahoma" w:cs="Tahoma"/>
                <w:b/>
                <w:sz w:val="20"/>
                <w:szCs w:val="20"/>
                <w:lang w:val="sr-Latn-RS" w:eastAsia="ar-SA"/>
              </w:rPr>
            </w:pPr>
          </w:p>
          <w:p w14:paraId="0E37165A"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7.1. Квалитет Робе која се производи или испоручује потврђује се цертификатима о усаглашености.</w:t>
            </w:r>
          </w:p>
          <w:p w14:paraId="726139EF"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Извршилац гарантује:</w:t>
            </w:r>
          </w:p>
          <w:p w14:paraId="533B3A54" w14:textId="2137E2EC"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а) да је Роба нова и о</w:t>
            </w:r>
            <w:r w:rsidR="00097C4D">
              <w:rPr>
                <w:rFonts w:ascii="Tahoma" w:hAnsi="Tahoma" w:cs="Tahoma"/>
                <w:sz w:val="20"/>
                <w:szCs w:val="20"/>
                <w:lang w:val="sr-Latn-BA" w:eastAsia="ar-SA"/>
              </w:rPr>
              <w:t>дговарају техничким захтјевима;</w:t>
            </w:r>
          </w:p>
          <w:p w14:paraId="15A93372" w14:textId="1685DD5B"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б) да ће приликом израде Робе бити коришћени висококвалитетни материјали и обезбјеђена првокласна </w:t>
            </w:r>
            <w:r w:rsidR="00097C4D">
              <w:rPr>
                <w:rFonts w:ascii="Tahoma" w:hAnsi="Tahoma" w:cs="Tahoma"/>
                <w:sz w:val="20"/>
                <w:szCs w:val="20"/>
                <w:lang w:val="sr-Latn-BA" w:eastAsia="ar-SA"/>
              </w:rPr>
              <w:t>обрада и техничка изведба Робе;</w:t>
            </w:r>
          </w:p>
          <w:p w14:paraId="17275C41"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в) да потпуност израђене Робе у цијелости одговара условима овог Уговора.</w:t>
            </w:r>
          </w:p>
          <w:p w14:paraId="2C2BDADA" w14:textId="449D06B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7.2. Гаранција за Робу износи __ мјесеца од датума пуштања у рад (након што уговорне Стране потпишу одговарајући Акт о </w:t>
            </w:r>
            <w:r w:rsidR="00097C4D">
              <w:rPr>
                <w:rFonts w:ascii="Tahoma" w:hAnsi="Tahoma" w:cs="Tahoma"/>
                <w:sz w:val="20"/>
                <w:szCs w:val="20"/>
                <w:lang w:val="sr-Latn-BA" w:eastAsia="ar-SA"/>
              </w:rPr>
              <w:t>примопредаји извршених услуга).</w:t>
            </w:r>
          </w:p>
          <w:p w14:paraId="29779C83"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7.3. Ако се приликом пријема Робе или током гарантног рока утврди да је Роба неисправна или не одговара условима овог Уговора, Извршилац је дужан да о свом трошку  одстрани откривене дефекте или замијени дијелове Робе са откривеним дефектом у року који Стране усагласе, али који није дужи од 30 календарских дана од датума пријема рекламације Наручиоца.</w:t>
            </w:r>
          </w:p>
          <w:p w14:paraId="064D7AA6" w14:textId="3980035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Све трошкове у вези са замјеном или ремонтом</w:t>
            </w:r>
            <w:r w:rsidR="00097C4D">
              <w:rPr>
                <w:rFonts w:ascii="Tahoma" w:hAnsi="Tahoma" w:cs="Tahoma"/>
                <w:sz w:val="20"/>
                <w:szCs w:val="20"/>
                <w:lang w:val="sr-Latn-BA" w:eastAsia="ar-SA"/>
              </w:rPr>
              <w:t xml:space="preserve"> дијелова Робе сноси Извршилац.</w:t>
            </w:r>
          </w:p>
          <w:p w14:paraId="6566EF12"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7.4. Основа за замјену дијелова Робе са дефектом је Записник о уоченим дефектима дијелова Робе, потписан од стране овлашћених представника Страна, Записник о независном испитивању, или Записник о уоченим дефектима дијелова Робе од стране Наручиоца. </w:t>
            </w:r>
          </w:p>
          <w:p w14:paraId="1182D1A7" w14:textId="46AE06B9"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7.5. У случају спора између Страна везано за квалитет Робе, на захтјев било које од Страна може бити одређено независно испитивање и анализа дијелова Робе, с тим да услуге спровођења независног испитивања и анализе сноси Страна која је исто захтијевала. У случају да независна експертиза потврди да је Роба или дијелови Робе неквалитетни или неисправни, тада трошкове извођења такве експертизе</w:t>
            </w:r>
            <w:r w:rsidR="00097C4D">
              <w:rPr>
                <w:rFonts w:ascii="Tahoma" w:hAnsi="Tahoma" w:cs="Tahoma"/>
                <w:sz w:val="20"/>
                <w:szCs w:val="20"/>
                <w:lang w:val="sr-Latn-BA" w:eastAsia="ar-SA"/>
              </w:rPr>
              <w:t xml:space="preserve"> сноси Извршилац. </w:t>
            </w:r>
          </w:p>
          <w:p w14:paraId="202303BF" w14:textId="62B1B0BC" w:rsidR="006D203C"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7.6. Сва Опрема, која се испоручује у складу са Уговором, подлијеже обавезној улазној контроли, уз учешће представника Извршиоца и Наручиоца.</w:t>
            </w:r>
            <w:r w:rsidR="006D203C" w:rsidRPr="00652AD3">
              <w:rPr>
                <w:rFonts w:ascii="Tahoma" w:hAnsi="Tahoma" w:cs="Tahoma"/>
                <w:sz w:val="20"/>
                <w:szCs w:val="20"/>
                <w:lang w:val="sr-Latn-BA" w:eastAsia="ar-SA"/>
              </w:rPr>
              <w:t xml:space="preserve">   </w:t>
            </w:r>
          </w:p>
          <w:p w14:paraId="1FA740AD" w14:textId="1D44C578" w:rsidR="006D203C" w:rsidRDefault="006D203C" w:rsidP="00CF1616">
            <w:pPr>
              <w:pStyle w:val="NoSpacing"/>
              <w:jc w:val="both"/>
              <w:rPr>
                <w:rFonts w:ascii="Tahoma" w:hAnsi="Tahoma" w:cs="Tahoma"/>
                <w:sz w:val="20"/>
                <w:szCs w:val="20"/>
                <w:lang w:val="sr-Latn-BA" w:eastAsia="ar-SA"/>
              </w:rPr>
            </w:pPr>
          </w:p>
          <w:p w14:paraId="72585366" w14:textId="77777777" w:rsidR="00097C4D" w:rsidRPr="00652AD3" w:rsidRDefault="00097C4D" w:rsidP="00CF1616">
            <w:pPr>
              <w:pStyle w:val="NoSpacing"/>
              <w:jc w:val="both"/>
              <w:rPr>
                <w:rFonts w:ascii="Tahoma" w:hAnsi="Tahoma" w:cs="Tahoma"/>
                <w:sz w:val="20"/>
                <w:szCs w:val="20"/>
                <w:lang w:val="sr-Latn-BA" w:eastAsia="ar-SA"/>
              </w:rPr>
            </w:pPr>
          </w:p>
          <w:p w14:paraId="0C870BEF" w14:textId="4C650707" w:rsidR="00B54507" w:rsidRPr="008F1F88" w:rsidRDefault="008F1F88" w:rsidP="00B54507">
            <w:pPr>
              <w:pStyle w:val="NoSpacing"/>
              <w:jc w:val="center"/>
              <w:rPr>
                <w:rFonts w:ascii="Tahoma" w:hAnsi="Tahoma" w:cs="Tahoma"/>
                <w:b/>
                <w:sz w:val="20"/>
                <w:szCs w:val="20"/>
                <w:lang w:val="sr-Latn-BA" w:eastAsia="ar-SA"/>
              </w:rPr>
            </w:pPr>
            <w:r w:rsidRPr="008F1F88">
              <w:rPr>
                <w:rFonts w:ascii="Tahoma" w:hAnsi="Tahoma" w:cs="Tahoma"/>
                <w:b/>
                <w:sz w:val="20"/>
                <w:szCs w:val="20"/>
                <w:lang w:val="sr-Latn-BA" w:eastAsia="ar-SA"/>
              </w:rPr>
              <w:t>7</w:t>
            </w:r>
            <w:r w:rsidR="00B54507" w:rsidRPr="008F1F88">
              <w:rPr>
                <w:rFonts w:ascii="Tahoma" w:hAnsi="Tahoma" w:cs="Tahoma"/>
                <w:b/>
                <w:sz w:val="20"/>
                <w:szCs w:val="20"/>
                <w:lang w:val="sr-Latn-BA" w:eastAsia="ar-SA"/>
              </w:rPr>
              <w:t xml:space="preserve">. </w:t>
            </w:r>
            <w:r w:rsidR="00B54507" w:rsidRPr="00B54507">
              <w:rPr>
                <w:rFonts w:ascii="Tahoma" w:hAnsi="Tahoma" w:cs="Tahoma"/>
                <w:b/>
                <w:sz w:val="20"/>
                <w:szCs w:val="20"/>
                <w:lang w:val="ru-RU" w:eastAsia="ar-SA"/>
              </w:rPr>
              <w:t>ОДГОВОРНОСТ</w:t>
            </w:r>
            <w:r w:rsidR="00B54507" w:rsidRPr="008F1F88">
              <w:rPr>
                <w:rFonts w:ascii="Tahoma" w:hAnsi="Tahoma" w:cs="Tahoma"/>
                <w:b/>
                <w:sz w:val="20"/>
                <w:szCs w:val="20"/>
                <w:lang w:val="sr-Latn-BA" w:eastAsia="ar-SA"/>
              </w:rPr>
              <w:t xml:space="preserve"> </w:t>
            </w:r>
            <w:r w:rsidR="00B54507" w:rsidRPr="00B54507">
              <w:rPr>
                <w:rFonts w:ascii="Tahoma" w:hAnsi="Tahoma" w:cs="Tahoma"/>
                <w:b/>
                <w:sz w:val="20"/>
                <w:szCs w:val="20"/>
                <w:lang w:val="ru-RU" w:eastAsia="ar-SA"/>
              </w:rPr>
              <w:t>СТРАНА</w:t>
            </w:r>
            <w:r w:rsidR="00B54507" w:rsidRPr="008F1F88">
              <w:rPr>
                <w:rFonts w:ascii="Tahoma" w:hAnsi="Tahoma" w:cs="Tahoma"/>
                <w:b/>
                <w:sz w:val="20"/>
                <w:szCs w:val="20"/>
                <w:lang w:val="sr-Latn-BA" w:eastAsia="ar-SA"/>
              </w:rPr>
              <w:t xml:space="preserve"> </w:t>
            </w:r>
          </w:p>
          <w:p w14:paraId="65DA5248" w14:textId="77777777" w:rsidR="00B54507" w:rsidRPr="008F1F88" w:rsidRDefault="00B54507" w:rsidP="00B54507">
            <w:pPr>
              <w:pStyle w:val="NoSpacing"/>
              <w:jc w:val="center"/>
              <w:rPr>
                <w:rFonts w:ascii="Tahoma" w:hAnsi="Tahoma" w:cs="Tahoma"/>
                <w:b/>
                <w:sz w:val="20"/>
                <w:szCs w:val="20"/>
                <w:lang w:val="sr-Latn-BA" w:eastAsia="ar-SA"/>
              </w:rPr>
            </w:pPr>
          </w:p>
          <w:p w14:paraId="5134F942" w14:textId="372E388C" w:rsidR="008F1F88" w:rsidRPr="008F1F88" w:rsidRDefault="008F1F88" w:rsidP="008F1F88">
            <w:pPr>
              <w:pStyle w:val="NoSpacing"/>
              <w:rPr>
                <w:rFonts w:ascii="Tahoma" w:hAnsi="Tahoma" w:cs="Tahoma"/>
                <w:sz w:val="20"/>
                <w:szCs w:val="20"/>
                <w:lang w:val="sr-Latn-BA" w:eastAsia="ar-SA"/>
              </w:rPr>
            </w:pPr>
            <w:r w:rsidRPr="008F1F88">
              <w:rPr>
                <w:rFonts w:ascii="Tahoma" w:hAnsi="Tahoma" w:cs="Tahoma"/>
                <w:sz w:val="20"/>
                <w:szCs w:val="20"/>
                <w:lang w:val="sr-Latn-BA" w:eastAsia="ar-SA"/>
              </w:rPr>
              <w:t>7.1. За неизврш</w:t>
            </w:r>
            <w:r>
              <w:rPr>
                <w:rFonts w:ascii="Tahoma" w:hAnsi="Tahoma" w:cs="Tahoma"/>
                <w:sz w:val="20"/>
                <w:szCs w:val="20"/>
                <w:lang w:val="sr-Latn-BA" w:eastAsia="ar-SA"/>
              </w:rPr>
              <w:t>авање и/или непотпуно, односно дј</w:t>
            </w:r>
            <w:r w:rsidRPr="008F1F88">
              <w:rPr>
                <w:rFonts w:ascii="Tahoma" w:hAnsi="Tahoma" w:cs="Tahoma"/>
                <w:sz w:val="20"/>
                <w:szCs w:val="20"/>
                <w:lang w:val="sr-Latn-BA" w:eastAsia="ar-SA"/>
              </w:rPr>
              <w:t>елимично извршавање обавеза по овом Уговору, оштећена Страна има право тражити, од Стране која је прекршила обавезе, уговорну казну у висини од 0,1%  од вриједности Уговора за сваки дан кашњења. Уколико Продавац у извршавању својих обавеза касни више од 21 дан, Купац има право наплатити уговорну казну за неодговарајуће извршење уговорних обавеза у износу од 10% од вриједности Уговора додатно уз горе наведену уговорну казну.</w:t>
            </w:r>
          </w:p>
          <w:p w14:paraId="784B33F0" w14:textId="77777777" w:rsidR="008F1F88" w:rsidRPr="008F1F88" w:rsidRDefault="008F1F88" w:rsidP="008F1F88">
            <w:pPr>
              <w:pStyle w:val="NoSpacing"/>
              <w:rPr>
                <w:rFonts w:ascii="Tahoma" w:hAnsi="Tahoma" w:cs="Tahoma"/>
                <w:sz w:val="20"/>
                <w:szCs w:val="20"/>
                <w:lang w:val="sr-Latn-BA" w:eastAsia="ar-SA"/>
              </w:rPr>
            </w:pPr>
            <w:r w:rsidRPr="008F1F88">
              <w:rPr>
                <w:rFonts w:ascii="Tahoma" w:hAnsi="Tahoma" w:cs="Tahoma"/>
                <w:sz w:val="20"/>
                <w:szCs w:val="20"/>
                <w:lang w:val="sr-Latn-BA" w:eastAsia="ar-SA"/>
              </w:rPr>
              <w:lastRenderedPageBreak/>
              <w:t xml:space="preserve"> </w:t>
            </w:r>
          </w:p>
          <w:p w14:paraId="78146BA8" w14:textId="77777777" w:rsidR="008F1F88" w:rsidRPr="008F1F88" w:rsidRDefault="008F1F88" w:rsidP="008F1F88">
            <w:pPr>
              <w:pStyle w:val="NoSpacing"/>
              <w:rPr>
                <w:rFonts w:ascii="Tahoma" w:hAnsi="Tahoma" w:cs="Tahoma"/>
                <w:sz w:val="20"/>
                <w:szCs w:val="20"/>
                <w:lang w:val="sr-Latn-BA" w:eastAsia="ar-SA"/>
              </w:rPr>
            </w:pPr>
          </w:p>
          <w:p w14:paraId="6507618D" w14:textId="573E6660" w:rsidR="00B54507" w:rsidRPr="00652AD3" w:rsidRDefault="008F1F88" w:rsidP="008F1F88">
            <w:pPr>
              <w:pStyle w:val="NoSpacing"/>
              <w:jc w:val="both"/>
              <w:rPr>
                <w:rFonts w:ascii="Tahoma" w:hAnsi="Tahoma" w:cs="Tahoma"/>
                <w:sz w:val="20"/>
                <w:szCs w:val="20"/>
                <w:lang w:val="sr-Latn-BA" w:eastAsia="ar-SA"/>
              </w:rPr>
            </w:pPr>
            <w:r w:rsidRPr="008F1F88">
              <w:rPr>
                <w:rFonts w:ascii="Tahoma" w:hAnsi="Tahoma" w:cs="Tahoma"/>
                <w:sz w:val="20"/>
                <w:szCs w:val="20"/>
                <w:lang w:val="sr-Latn-BA" w:eastAsia="ar-SA"/>
              </w:rPr>
              <w:t>7.2. Стране су се договориле да датум почетка обрачунавања износа уговорне казне буде датум неизвршав</w:t>
            </w:r>
            <w:r>
              <w:rPr>
                <w:rFonts w:ascii="Tahoma" w:hAnsi="Tahoma" w:cs="Tahoma"/>
                <w:sz w:val="20"/>
                <w:szCs w:val="20"/>
                <w:lang w:val="sr-Latn-BA" w:eastAsia="ar-SA"/>
              </w:rPr>
              <w:t>ања и/ или непотпуног, односно дј</w:t>
            </w:r>
            <w:r w:rsidRPr="008F1F88">
              <w:rPr>
                <w:rFonts w:ascii="Tahoma" w:hAnsi="Tahoma" w:cs="Tahoma"/>
                <w:sz w:val="20"/>
                <w:szCs w:val="20"/>
                <w:lang w:val="sr-Latn-BA" w:eastAsia="ar-SA"/>
              </w:rPr>
              <w:t>елимичног извршавања својих обавеза у роковима одређеним  овим уговором једне од страна, независно од њиховог признања дужником. Принудно наплаћивање било којих уговорних казни предвиђених овим уговором, не ослобађа стране од извршења обавеза које произилазе из овог уговора.</w:t>
            </w:r>
          </w:p>
          <w:p w14:paraId="2BD73658" w14:textId="37F725CE" w:rsidR="006D203C" w:rsidRPr="00652AD3" w:rsidRDefault="006D203C" w:rsidP="00CF1616">
            <w:pPr>
              <w:pStyle w:val="NoSpacing"/>
              <w:jc w:val="both"/>
              <w:rPr>
                <w:rFonts w:ascii="Tahoma" w:hAnsi="Tahoma" w:cs="Tahoma"/>
                <w:sz w:val="20"/>
                <w:szCs w:val="20"/>
                <w:lang w:val="sr-Latn-BA" w:eastAsia="ar-SA"/>
              </w:rPr>
            </w:pPr>
          </w:p>
          <w:p w14:paraId="271163FA" w14:textId="1D755064" w:rsidR="00B54507" w:rsidRDefault="008F1F88" w:rsidP="00B54507">
            <w:pPr>
              <w:pStyle w:val="NoSpacing"/>
              <w:jc w:val="center"/>
              <w:rPr>
                <w:rFonts w:ascii="Tahoma" w:hAnsi="Tahoma" w:cs="Tahoma"/>
                <w:b/>
                <w:sz w:val="20"/>
                <w:szCs w:val="20"/>
                <w:lang w:val="ru-RU" w:eastAsia="ar-SA"/>
              </w:rPr>
            </w:pPr>
            <w:r>
              <w:rPr>
                <w:rFonts w:ascii="Tahoma" w:hAnsi="Tahoma" w:cs="Tahoma"/>
                <w:b/>
                <w:sz w:val="20"/>
                <w:szCs w:val="20"/>
                <w:lang w:val="ru-RU" w:eastAsia="ar-SA"/>
              </w:rPr>
              <w:t>8</w:t>
            </w:r>
            <w:r w:rsidR="00B54507" w:rsidRPr="00B54507">
              <w:rPr>
                <w:rFonts w:ascii="Tahoma" w:hAnsi="Tahoma" w:cs="Tahoma"/>
                <w:b/>
                <w:sz w:val="20"/>
                <w:szCs w:val="20"/>
                <w:lang w:val="ru-RU" w:eastAsia="ar-SA"/>
              </w:rPr>
              <w:t>. ДЈЕЛОВАЊЕ ВИШЕ СИЛЕ</w:t>
            </w:r>
          </w:p>
          <w:p w14:paraId="0C11639B" w14:textId="77777777" w:rsidR="00B54507" w:rsidRPr="00B54507" w:rsidRDefault="00B54507" w:rsidP="00B54507">
            <w:pPr>
              <w:pStyle w:val="NoSpacing"/>
              <w:jc w:val="center"/>
              <w:rPr>
                <w:rFonts w:ascii="Tahoma" w:hAnsi="Tahoma" w:cs="Tahoma"/>
                <w:b/>
                <w:sz w:val="20"/>
                <w:szCs w:val="20"/>
                <w:lang w:val="ru-RU" w:eastAsia="ar-SA"/>
              </w:rPr>
            </w:pPr>
          </w:p>
          <w:p w14:paraId="6CFA7241" w14:textId="1B1918B6" w:rsidR="00B54507" w:rsidRPr="00B54507"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.1. "Виша сила" представља било какав догађај, који излази изван граница контроле Наручиоца или Извођача радова, у зависности од тога о чему се ради, и која настаје независно од тога какве је мјере предострожности предузела дотична Страна и односи се на сљедеће</w:t>
            </w:r>
            <w:r w:rsidR="00097C4D">
              <w:rPr>
                <w:rFonts w:ascii="Tahoma" w:hAnsi="Tahoma" w:cs="Tahoma"/>
                <w:sz w:val="20"/>
                <w:szCs w:val="20"/>
                <w:lang w:val="sr-Latn-BA" w:eastAsia="ar-SA"/>
              </w:rPr>
              <w:t xml:space="preserve"> догађаје:</w:t>
            </w:r>
          </w:p>
          <w:p w14:paraId="5248485A" w14:textId="5EA91358"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a) рат, непријатељска дејства или ратне операције (независно од тога да је рат објављен или није), упад, дјеловање спољњег </w:t>
            </w:r>
            <w:r w:rsidR="00097C4D">
              <w:rPr>
                <w:rFonts w:ascii="Tahoma" w:hAnsi="Tahoma" w:cs="Tahoma"/>
                <w:sz w:val="20"/>
                <w:szCs w:val="20"/>
                <w:lang w:val="sr-Latn-BA" w:eastAsia="ar-SA"/>
              </w:rPr>
              <w:t xml:space="preserve">противника, грађански рат, или </w:t>
            </w:r>
          </w:p>
          <w:p w14:paraId="0CD4FA24" w14:textId="2897CF01"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б) устанак, револуција, побуне, буне, збацивање са власти цивилне или војне владе, завјера, оружани сукоби, друштвени</w:t>
            </w:r>
            <w:r w:rsidR="00097C4D">
              <w:rPr>
                <w:rFonts w:ascii="Tahoma" w:hAnsi="Tahoma" w:cs="Tahoma"/>
                <w:sz w:val="20"/>
                <w:szCs w:val="20"/>
                <w:lang w:val="sr-Latn-BA" w:eastAsia="ar-SA"/>
              </w:rPr>
              <w:t xml:space="preserve"> немири, терористички акти, или</w:t>
            </w:r>
          </w:p>
          <w:p w14:paraId="618D00F5"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ц) конфискација, национализација, мобилизација, пљенидба или реквизиција по наређењу било које владе или правних или стварних власти или владара или због неког другог чињења или нечињења локалне власти или владара или због неког другог чињења или  нечињења локалног органа власти или националне владе, или </w:t>
            </w:r>
          </w:p>
          <w:p w14:paraId="796A9496"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д) штрајк, саботажа, локаут, ембарго, ограничење увоза/извоза, блокирање лука, недостатак обичних средстава друштвеног транспорта и везе, бродоломи, недостатка или ограничење у снабдијевању електричном енергијом, епидемија, карантин, куга, или</w:t>
            </w:r>
          </w:p>
          <w:p w14:paraId="2A586D01" w14:textId="3E6AFF3D"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e) земљотреси, клизишта, прорада вулкана, пожар, поплаве или појава цунамија, тајфун или циклон, ураган, олуја, удар грома или друге појаве са катастрофалним посљедицама, испуштање радијације, ударни таласи послије атомских удара, радиоактивно дјеловање на локалну средину, ударни таласи, које изазивају авиони или  други летећи објекти или други догађаји, које објективно није могла предвидјети нити једна Страна или друге природне и</w:t>
            </w:r>
            <w:r w:rsidR="00097C4D">
              <w:rPr>
                <w:rFonts w:ascii="Tahoma" w:hAnsi="Tahoma" w:cs="Tahoma"/>
                <w:sz w:val="20"/>
                <w:szCs w:val="20"/>
                <w:lang w:val="sr-Latn-BA" w:eastAsia="ar-SA"/>
              </w:rPr>
              <w:t xml:space="preserve">  вјештачки изазване околности.</w:t>
            </w:r>
          </w:p>
          <w:p w14:paraId="3305877E" w14:textId="72D99B8A" w:rsidR="00B54507" w:rsidRPr="00B54507"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.2. Под условом да виша сила спријечи, засмета или пролонгира извршење обавеза из Уговора неке од Страна-уговорница, та Страна је обавезна да у писаној форми обавијести дугу страну о насталој ситуацији и догађајима у року од 5 (пет) дана послије појаве такве ситуације  и да преда потврде издате од стране над</w:t>
            </w:r>
            <w:r w:rsidR="00097C4D">
              <w:rPr>
                <w:rFonts w:ascii="Tahoma" w:hAnsi="Tahoma" w:cs="Tahoma"/>
                <w:sz w:val="20"/>
                <w:szCs w:val="20"/>
                <w:lang w:val="sr-Latn-BA" w:eastAsia="ar-SA"/>
              </w:rPr>
              <w:t>лежних органа у најкраћем року.</w:t>
            </w:r>
          </w:p>
          <w:p w14:paraId="07303511" w14:textId="35F57DE8" w:rsidR="00B54507" w:rsidRPr="00B54507"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.3. Страна или Стране, која пошаље такво обавјештење, биће ослобођена од извршења или  потпуног извршења својих обавеза по Уговору  све дотле, док траје одговарајућа виша сила и у оној мјери у којој та сила спречава, смета или пролонгира тој страни извршење својих обавеза. Вријеме за извођење мора бити продужено у складу са Тачком 10. (Продужетак рока завршетка радо</w:t>
            </w:r>
            <w:r w:rsidR="00097C4D">
              <w:rPr>
                <w:rFonts w:ascii="Tahoma" w:hAnsi="Tahoma" w:cs="Tahoma"/>
                <w:sz w:val="20"/>
                <w:szCs w:val="20"/>
                <w:lang w:val="sr-Latn-BA" w:eastAsia="ar-SA"/>
              </w:rPr>
              <w:t>ва) Уговора.</w:t>
            </w:r>
          </w:p>
          <w:p w14:paraId="5F707D5A" w14:textId="40710288" w:rsidR="00B54507" w:rsidRPr="00B54507"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.4. Страна или Стране, које су изложене дјеловању више силе улажу разумне напоре како би се умањиле посљедице дјеловања више силе на извршење њихових обавеза према Уговору,  али то не утиче на право сваке стране да има право раскинути Уговор у складу са условима, наведеним у даљем тексту, тачком 9.6.</w:t>
            </w:r>
          </w:p>
          <w:p w14:paraId="1FA3A7CF" w14:textId="40C80BBE" w:rsidR="00B54507" w:rsidRPr="00B54507"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.5. Било каква задржавања или неизвршење неке од Страна својих оба</w:t>
            </w:r>
            <w:r w:rsidR="00097C4D">
              <w:rPr>
                <w:rFonts w:ascii="Tahoma" w:hAnsi="Tahoma" w:cs="Tahoma"/>
                <w:sz w:val="20"/>
                <w:szCs w:val="20"/>
                <w:lang w:val="sr-Latn-BA" w:eastAsia="ar-SA"/>
              </w:rPr>
              <w:t xml:space="preserve">веза због дјеловања више силе, </w:t>
            </w:r>
          </w:p>
          <w:p w14:paraId="64696E03"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 a) не представљају разлог за неизвршавање или кршење услова Уговора, и</w:t>
            </w:r>
          </w:p>
          <w:p w14:paraId="3BAE63AC" w14:textId="77777777" w:rsidR="00B54507" w:rsidRPr="00B54507" w:rsidRDefault="00B54507" w:rsidP="00B54507">
            <w:pPr>
              <w:pStyle w:val="NoSpacing"/>
              <w:jc w:val="both"/>
              <w:rPr>
                <w:rFonts w:ascii="Tahoma" w:hAnsi="Tahoma" w:cs="Tahoma"/>
                <w:sz w:val="20"/>
                <w:szCs w:val="20"/>
                <w:lang w:val="sr-Latn-BA" w:eastAsia="ar-SA"/>
              </w:rPr>
            </w:pPr>
            <w:r w:rsidRPr="00B54507">
              <w:rPr>
                <w:rFonts w:ascii="Tahoma" w:hAnsi="Tahoma" w:cs="Tahoma"/>
                <w:sz w:val="20"/>
                <w:szCs w:val="20"/>
                <w:lang w:val="sr-Latn-BA" w:eastAsia="ar-SA"/>
              </w:rPr>
              <w:t xml:space="preserve"> б) не представљају разлог за подношење било какве рекламације у односу на штету или на трошкове и издатке, који су везани за њих, у оној мјери у којој су ова задржавања или неизвршавања посљедица дјеловања више силе.</w:t>
            </w:r>
          </w:p>
          <w:p w14:paraId="2C329D9E" w14:textId="7AC2CA5F" w:rsidR="00B54507" w:rsidRPr="00B54507"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.6. Уколико околности више силе трају 60 (шездесет и више дана, свака Страна има право да раскине Уговор с тим да је обавезна да обавијести другу Страну о својој намјери.</w:t>
            </w:r>
          </w:p>
          <w:p w14:paraId="2CD591F6" w14:textId="3900D64E" w:rsidR="00B54507" w:rsidRPr="00B54507"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.7. У цијелом периоду трајања околности више силе обавезе између Уговорних страна мирују, а по престанку важења свака Уговорна страна је дужна извршити обавезе преузете овим Уговором.</w:t>
            </w:r>
          </w:p>
          <w:p w14:paraId="482A1893" w14:textId="2820088B" w:rsidR="006D203C" w:rsidRDefault="008F1F88" w:rsidP="00B54507">
            <w:pPr>
              <w:pStyle w:val="NoSpacing"/>
              <w:jc w:val="both"/>
              <w:rPr>
                <w:rFonts w:ascii="Tahoma" w:hAnsi="Tahoma" w:cs="Tahoma"/>
                <w:sz w:val="20"/>
                <w:szCs w:val="20"/>
                <w:lang w:val="sr-Latn-BA" w:eastAsia="ar-SA"/>
              </w:rPr>
            </w:pPr>
            <w:r>
              <w:rPr>
                <w:rFonts w:ascii="Tahoma" w:hAnsi="Tahoma" w:cs="Tahoma"/>
                <w:sz w:val="20"/>
                <w:szCs w:val="20"/>
                <w:lang w:val="sr-Latn-BA" w:eastAsia="ar-SA"/>
              </w:rPr>
              <w:t>8</w:t>
            </w:r>
            <w:r w:rsidR="00B54507" w:rsidRPr="00B54507">
              <w:rPr>
                <w:rFonts w:ascii="Tahoma" w:hAnsi="Tahoma" w:cs="Tahoma"/>
                <w:sz w:val="20"/>
                <w:szCs w:val="20"/>
                <w:lang w:val="sr-Latn-BA" w:eastAsia="ar-SA"/>
              </w:rPr>
              <w:t>.8.  У случају раскида Уговора због дјеловања околности више силе, Наручилац ће извршити плаћање Извршиоцу неоспорног дијела извршених услуга, испоручене опреме, а све горе наведено прећи ће у власништво Наручиоца.</w:t>
            </w:r>
          </w:p>
          <w:p w14:paraId="192AE975" w14:textId="77777777" w:rsidR="00B54507" w:rsidRPr="008D785E" w:rsidRDefault="00B54507" w:rsidP="00B54507">
            <w:pPr>
              <w:pStyle w:val="NoSpacing"/>
              <w:jc w:val="both"/>
              <w:rPr>
                <w:rFonts w:ascii="Tahoma" w:hAnsi="Tahoma" w:cs="Tahoma"/>
                <w:sz w:val="20"/>
                <w:szCs w:val="20"/>
                <w:lang w:val="ru-RU" w:eastAsia="ar-SA"/>
              </w:rPr>
            </w:pPr>
          </w:p>
          <w:p w14:paraId="095C93EE" w14:textId="77777777" w:rsidR="006D203C" w:rsidRPr="00652AD3" w:rsidRDefault="006D203C" w:rsidP="00CF1616">
            <w:pPr>
              <w:pStyle w:val="NoSpacing"/>
              <w:jc w:val="both"/>
              <w:rPr>
                <w:rFonts w:ascii="Tahoma" w:hAnsi="Tahoma" w:cs="Tahoma"/>
                <w:sz w:val="20"/>
                <w:szCs w:val="20"/>
                <w:lang w:val="sr-Latn-BA" w:eastAsia="ar-SA"/>
              </w:rPr>
            </w:pPr>
          </w:p>
          <w:p w14:paraId="5C0131FF" w14:textId="41AE8FAA" w:rsidR="003E2D48" w:rsidRDefault="006160E8" w:rsidP="003E2D48">
            <w:pPr>
              <w:pStyle w:val="NoSpacing"/>
              <w:jc w:val="center"/>
              <w:rPr>
                <w:rFonts w:ascii="Tahoma" w:hAnsi="Tahoma" w:cs="Tahoma"/>
                <w:b/>
                <w:sz w:val="20"/>
                <w:szCs w:val="20"/>
                <w:lang w:val="ru-RU" w:eastAsia="ar-SA"/>
              </w:rPr>
            </w:pPr>
            <w:r>
              <w:rPr>
                <w:rFonts w:ascii="Tahoma" w:hAnsi="Tahoma" w:cs="Tahoma"/>
                <w:b/>
                <w:sz w:val="20"/>
                <w:szCs w:val="20"/>
                <w:lang w:val="ru-RU" w:eastAsia="ar-SA"/>
              </w:rPr>
              <w:t>9</w:t>
            </w:r>
            <w:r w:rsidR="003E2D48" w:rsidRPr="003E2D48">
              <w:rPr>
                <w:rFonts w:ascii="Tahoma" w:hAnsi="Tahoma" w:cs="Tahoma"/>
                <w:b/>
                <w:sz w:val="20"/>
                <w:szCs w:val="20"/>
                <w:lang w:val="ru-RU" w:eastAsia="ar-SA"/>
              </w:rPr>
              <w:t xml:space="preserve">. ПРЕЛАЗНЕ И ЗАКЉУЧНЕ ОДРЕДБЕ </w:t>
            </w:r>
          </w:p>
          <w:p w14:paraId="3F621C20" w14:textId="77777777" w:rsidR="00097C4D" w:rsidRPr="003E2D48" w:rsidRDefault="00097C4D" w:rsidP="003E2D48">
            <w:pPr>
              <w:pStyle w:val="NoSpacing"/>
              <w:jc w:val="center"/>
              <w:rPr>
                <w:rFonts w:ascii="Tahoma" w:hAnsi="Tahoma" w:cs="Tahoma"/>
                <w:b/>
                <w:sz w:val="20"/>
                <w:szCs w:val="20"/>
                <w:lang w:val="ru-RU" w:eastAsia="ar-SA"/>
              </w:rPr>
            </w:pPr>
          </w:p>
          <w:p w14:paraId="763DA494" w14:textId="3B2EFA6C" w:rsidR="006160E8" w:rsidRPr="006160E8" w:rsidRDefault="006160E8" w:rsidP="006160E8">
            <w:pPr>
              <w:pStyle w:val="NoSpacing"/>
              <w:jc w:val="both"/>
              <w:rPr>
                <w:rFonts w:ascii="Tahoma" w:hAnsi="Tahoma" w:cs="Tahoma"/>
                <w:sz w:val="20"/>
                <w:szCs w:val="20"/>
                <w:lang w:val="sr-Latn-BA"/>
              </w:rPr>
            </w:pPr>
            <w:r>
              <w:rPr>
                <w:rFonts w:ascii="Tahoma" w:hAnsi="Tahoma" w:cs="Tahoma"/>
                <w:sz w:val="20"/>
                <w:szCs w:val="20"/>
                <w:lang w:val="sr-Latn-BA"/>
              </w:rPr>
              <w:t xml:space="preserve">9.1.   </w:t>
            </w:r>
            <w:r>
              <w:rPr>
                <w:rFonts w:ascii="Tahoma" w:hAnsi="Tahoma" w:cs="Tahoma"/>
                <w:sz w:val="20"/>
                <w:szCs w:val="20"/>
                <w:lang w:val="sr-Cyrl-BA"/>
              </w:rPr>
              <w:t>Наручилац</w:t>
            </w:r>
            <w:r>
              <w:rPr>
                <w:rFonts w:ascii="Tahoma" w:hAnsi="Tahoma" w:cs="Tahoma"/>
                <w:sz w:val="20"/>
                <w:szCs w:val="20"/>
                <w:lang w:val="sr-Latn-BA"/>
              </w:rPr>
              <w:t xml:space="preserve"> или </w:t>
            </w:r>
            <w:r>
              <w:rPr>
                <w:rFonts w:ascii="Tahoma" w:hAnsi="Tahoma" w:cs="Tahoma"/>
                <w:sz w:val="20"/>
                <w:szCs w:val="20"/>
                <w:lang w:val="sr-Cyrl-BA"/>
              </w:rPr>
              <w:t>Извршилац</w:t>
            </w:r>
            <w:r w:rsidRPr="006160E8">
              <w:rPr>
                <w:rFonts w:ascii="Tahoma" w:hAnsi="Tahoma" w:cs="Tahoma"/>
                <w:sz w:val="20"/>
                <w:szCs w:val="20"/>
                <w:lang w:val="sr-Latn-BA"/>
              </w:rPr>
              <w:t xml:space="preserve"> имају право на једнострани раскид овог Уговора, уколико било која од Страна закасни са извршењем обавеза по овом Уговору дуже од мјесец дана.</w:t>
            </w:r>
          </w:p>
          <w:p w14:paraId="35DFAE43" w14:textId="77777777" w:rsidR="006160E8" w:rsidRPr="006160E8" w:rsidRDefault="006160E8" w:rsidP="006160E8">
            <w:pPr>
              <w:pStyle w:val="NoSpacing"/>
              <w:jc w:val="both"/>
              <w:rPr>
                <w:rFonts w:ascii="Tahoma" w:hAnsi="Tahoma" w:cs="Tahoma"/>
                <w:sz w:val="20"/>
                <w:szCs w:val="20"/>
                <w:lang w:val="sr-Latn-BA"/>
              </w:rPr>
            </w:pPr>
          </w:p>
          <w:p w14:paraId="612D1AC7"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lastRenderedPageBreak/>
              <w:t>9.2. Приликом промјене назива (имена) Страна, њихових правних статута и правне одговорности, адреса и банкарских података, Страна, код које је дошло до измјена, је дужна да у року од три дана о томе обавијести другу Страну.</w:t>
            </w:r>
          </w:p>
          <w:p w14:paraId="1A69275A" w14:textId="77777777" w:rsidR="006160E8" w:rsidRPr="006160E8" w:rsidRDefault="006160E8" w:rsidP="006160E8">
            <w:pPr>
              <w:pStyle w:val="NoSpacing"/>
              <w:jc w:val="both"/>
              <w:rPr>
                <w:rFonts w:ascii="Tahoma" w:hAnsi="Tahoma" w:cs="Tahoma"/>
                <w:sz w:val="20"/>
                <w:szCs w:val="20"/>
                <w:lang w:val="sr-Latn-BA"/>
              </w:rPr>
            </w:pPr>
          </w:p>
          <w:p w14:paraId="4F17601E"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9.3. Свака од Страна дужна је да обезбиједи заштиту Повјерљивих информација, које јој постану доступне у оквиру овог Уговора, од неовлаштеног коришћења, ширења или објављивања.</w:t>
            </w:r>
          </w:p>
          <w:p w14:paraId="4ECF301F" w14:textId="77777777" w:rsidR="006160E8" w:rsidRPr="006160E8" w:rsidRDefault="006160E8" w:rsidP="006160E8">
            <w:pPr>
              <w:pStyle w:val="NoSpacing"/>
              <w:jc w:val="both"/>
              <w:rPr>
                <w:rFonts w:ascii="Tahoma" w:hAnsi="Tahoma" w:cs="Tahoma"/>
                <w:sz w:val="20"/>
                <w:szCs w:val="20"/>
                <w:lang w:val="sr-Latn-BA"/>
              </w:rPr>
            </w:pPr>
          </w:p>
          <w:p w14:paraId="7D75EB33"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9.3.1. За потребе овог Уговора, термин „Повјерљиве информације“ означава све информације по овом Уговору које имају стварну или потенцијалну вриједност због тога што су непознате трећим лицима, које нису намијењене ширу дистрибуцију и/или коришћење од стране неограниченог круга лица, које задовољавају захтјеве из законских прописа Босне и Херцеговине, или информације које Стране изричито дефинишу као повјерљиве.</w:t>
            </w:r>
          </w:p>
          <w:p w14:paraId="2FCD10D8"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 xml:space="preserve"> </w:t>
            </w:r>
          </w:p>
          <w:p w14:paraId="690BF81F" w14:textId="69377D50"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 xml:space="preserve">9.3.2. Заштита повјерљивих информација мора се осигуравати у периоду извршења овог Уговора, као и у року од три године од завршетка његовог рока важења, а у погледу „know-how“ – све док је на снази повјерљивост података који чине његов садржај. Одговарајућа Страна овог Уговора сноси одговорност за чињење (нечињење) својих радника и других лица која добију приступ Повјерљивим информацијама. </w:t>
            </w:r>
          </w:p>
          <w:p w14:paraId="0B3AAC4F" w14:textId="77777777" w:rsidR="006160E8" w:rsidRPr="006160E8" w:rsidRDefault="006160E8" w:rsidP="006160E8">
            <w:pPr>
              <w:pStyle w:val="NoSpacing"/>
              <w:jc w:val="both"/>
              <w:rPr>
                <w:rFonts w:ascii="Tahoma" w:hAnsi="Tahoma" w:cs="Tahoma"/>
                <w:sz w:val="20"/>
                <w:szCs w:val="20"/>
                <w:lang w:val="sr-Latn-BA"/>
              </w:rPr>
            </w:pPr>
          </w:p>
          <w:p w14:paraId="64F10D84"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9.3.3. Обавезе поштовања повјерљивости, које су предвиђене овим Уговором, не обухватају случајеве достављања информација државним органима на начин утврђен законским прописима Босне и Херцеговине, а такође се не односе на јавно доступне информације, које су постале познате трећим лицима без кривице Страна.</w:t>
            </w:r>
          </w:p>
          <w:p w14:paraId="0EA07159" w14:textId="77777777" w:rsidR="006160E8" w:rsidRPr="006160E8" w:rsidRDefault="006160E8" w:rsidP="006160E8">
            <w:pPr>
              <w:pStyle w:val="NoSpacing"/>
              <w:jc w:val="both"/>
              <w:rPr>
                <w:rFonts w:ascii="Tahoma" w:hAnsi="Tahoma" w:cs="Tahoma"/>
                <w:sz w:val="20"/>
                <w:szCs w:val="20"/>
                <w:lang w:val="sr-Latn-BA"/>
              </w:rPr>
            </w:pPr>
          </w:p>
          <w:p w14:paraId="3C29287E"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9.3.4. Штета, изазвана повредом одредбе о повјерљивости, одређује се и надокнађује у складу са важећим законским прописима Босне и Херцеговине.</w:t>
            </w:r>
          </w:p>
          <w:p w14:paraId="1203365A"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9.4. Продавац примјењује интерна правила и протоколе режима уласка и кретања по територији Купца.</w:t>
            </w:r>
          </w:p>
          <w:p w14:paraId="2048E69A" w14:textId="77777777" w:rsidR="006160E8" w:rsidRPr="006160E8" w:rsidRDefault="006160E8" w:rsidP="006160E8">
            <w:pPr>
              <w:pStyle w:val="NoSpacing"/>
              <w:jc w:val="both"/>
              <w:rPr>
                <w:rFonts w:ascii="Tahoma" w:hAnsi="Tahoma" w:cs="Tahoma"/>
                <w:sz w:val="20"/>
                <w:szCs w:val="20"/>
                <w:lang w:val="sr-Latn-BA"/>
              </w:rPr>
            </w:pPr>
          </w:p>
          <w:p w14:paraId="0A1DC491" w14:textId="297E6E7A"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9.5. Све допуне и измјене овог Уговора имају правну снагу само у случају ако су саставлјене у писменом облику, као Анекс овог Уговора, и ако су потписане од овлашћених представника Страна.</w:t>
            </w:r>
          </w:p>
          <w:p w14:paraId="384C573D" w14:textId="7130C0F4"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9.6. Ни једна од Страна нема право предати своје обавезе по Уговору трећој страни без писмене сагласности друге Стране.</w:t>
            </w:r>
          </w:p>
          <w:p w14:paraId="2F7EDFF3" w14:textId="744D6385"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9.7.</w:t>
            </w:r>
            <w:r w:rsidRPr="006160E8">
              <w:rPr>
                <w:rFonts w:ascii="Tahoma" w:hAnsi="Tahoma" w:cs="Tahoma"/>
                <w:sz w:val="20"/>
                <w:szCs w:val="20"/>
                <w:lang w:val="sr-Latn-BA"/>
              </w:rPr>
              <w:tab/>
              <w:t>Сви прилози овог Уговора чине његов саставни дио.</w:t>
            </w:r>
          </w:p>
          <w:p w14:paraId="31623031"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9.8.   Сви спорови, несугласице или потраживања, настали из овог Уговора или у вези са њим, укључујући оне који се тичу његовог извршења, повреде, раскида или ништавности, рјешаваће се код Окружног привредног суда у Бањој Луци.</w:t>
            </w:r>
          </w:p>
          <w:p w14:paraId="1EDF8325" w14:textId="77777777"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 xml:space="preserve">Овај Уговор регулише се правним прописима Републике Српске, Босне и Херцеговине.    </w:t>
            </w:r>
          </w:p>
          <w:p w14:paraId="7FB6F6E2" w14:textId="77777777" w:rsidR="006160E8" w:rsidRPr="006160E8" w:rsidRDefault="006160E8" w:rsidP="006160E8">
            <w:pPr>
              <w:pStyle w:val="NoSpacing"/>
              <w:jc w:val="both"/>
              <w:rPr>
                <w:rFonts w:ascii="Tahoma" w:hAnsi="Tahoma" w:cs="Tahoma"/>
                <w:sz w:val="20"/>
                <w:szCs w:val="20"/>
                <w:lang w:val="sr-Latn-BA"/>
              </w:rPr>
            </w:pPr>
          </w:p>
          <w:p w14:paraId="70897EB1" w14:textId="10CA97D9" w:rsidR="006160E8" w:rsidRPr="006160E8" w:rsidRDefault="006160E8" w:rsidP="006160E8">
            <w:pPr>
              <w:pStyle w:val="NoSpacing"/>
              <w:jc w:val="both"/>
              <w:rPr>
                <w:rFonts w:ascii="Tahoma" w:hAnsi="Tahoma" w:cs="Tahoma"/>
                <w:sz w:val="20"/>
                <w:szCs w:val="20"/>
                <w:lang w:val="sr-Latn-BA"/>
              </w:rPr>
            </w:pPr>
            <w:r w:rsidRPr="006160E8">
              <w:rPr>
                <w:rFonts w:ascii="Tahoma" w:hAnsi="Tahoma" w:cs="Tahoma"/>
                <w:sz w:val="20"/>
                <w:szCs w:val="20"/>
                <w:lang w:val="sr-Latn-BA"/>
              </w:rPr>
              <w:t xml:space="preserve">9.9.   Овај Уговор сачињен је у 2 примјерка на српском  језику, по један примјерак за сваку од Страна. </w:t>
            </w:r>
          </w:p>
          <w:p w14:paraId="12AB0F0E" w14:textId="7DB7B993" w:rsidR="006D203C" w:rsidRDefault="006160E8" w:rsidP="006160E8">
            <w:pPr>
              <w:pStyle w:val="NoSpacing"/>
              <w:jc w:val="both"/>
              <w:rPr>
                <w:rFonts w:ascii="Tahoma" w:hAnsi="Tahoma" w:cs="Tahoma"/>
                <w:sz w:val="20"/>
                <w:szCs w:val="20"/>
                <w:lang w:val="sr-Cyrl-BA" w:eastAsia="ar-SA"/>
              </w:rPr>
            </w:pPr>
            <w:r>
              <w:rPr>
                <w:rFonts w:ascii="Tahoma" w:hAnsi="Tahoma" w:cs="Tahoma"/>
                <w:sz w:val="20"/>
                <w:szCs w:val="20"/>
                <w:lang w:val="sr-Latn-BA"/>
              </w:rPr>
              <w:t>9.10</w:t>
            </w:r>
            <w:r w:rsidRPr="006160E8">
              <w:rPr>
                <w:rFonts w:ascii="Tahoma" w:hAnsi="Tahoma" w:cs="Tahoma"/>
                <w:sz w:val="20"/>
                <w:szCs w:val="20"/>
                <w:lang w:val="sr-Latn-BA"/>
              </w:rPr>
              <w:t>. Сва кореспонденција и преговори који су се десили до потписивања овог Уговора сматрају се неважећим и немају правну снагу.</w:t>
            </w:r>
          </w:p>
          <w:p w14:paraId="0D6EF402" w14:textId="7493A2ED" w:rsidR="001542A5" w:rsidRDefault="001542A5" w:rsidP="00CF1616">
            <w:pPr>
              <w:pStyle w:val="NoSpacing"/>
              <w:jc w:val="both"/>
              <w:rPr>
                <w:rFonts w:ascii="Tahoma" w:hAnsi="Tahoma" w:cs="Tahoma"/>
                <w:sz w:val="20"/>
                <w:szCs w:val="20"/>
                <w:lang w:val="sr-Cyrl-BA" w:eastAsia="ar-SA"/>
              </w:rPr>
            </w:pPr>
          </w:p>
          <w:p w14:paraId="1B66A5BA" w14:textId="03D2EC8E" w:rsidR="006D203C" w:rsidRPr="00652AD3" w:rsidRDefault="006D203C" w:rsidP="00CF1616">
            <w:pPr>
              <w:pStyle w:val="NoSpacing"/>
              <w:jc w:val="both"/>
              <w:rPr>
                <w:rFonts w:ascii="Tahoma" w:hAnsi="Tahoma" w:cs="Tahoma"/>
                <w:sz w:val="20"/>
                <w:szCs w:val="20"/>
                <w:lang w:val="sr-Latn-BA" w:eastAsia="ar-SA"/>
              </w:rPr>
            </w:pPr>
          </w:p>
          <w:p w14:paraId="29CF879E" w14:textId="42133CC9" w:rsidR="003E2D48" w:rsidRDefault="006160E8" w:rsidP="003E2D48">
            <w:pPr>
              <w:pStyle w:val="NoSpacing"/>
              <w:jc w:val="center"/>
              <w:rPr>
                <w:rFonts w:ascii="Tahoma" w:hAnsi="Tahoma" w:cs="Tahoma"/>
                <w:b/>
                <w:sz w:val="20"/>
                <w:szCs w:val="20"/>
                <w:lang w:val="ru-RU" w:eastAsia="ar-SA"/>
              </w:rPr>
            </w:pPr>
            <w:r>
              <w:rPr>
                <w:rFonts w:ascii="Tahoma" w:hAnsi="Tahoma" w:cs="Tahoma"/>
                <w:b/>
                <w:sz w:val="20"/>
                <w:szCs w:val="20"/>
                <w:lang w:val="ru-RU" w:eastAsia="ar-SA"/>
              </w:rPr>
              <w:t>10</w:t>
            </w:r>
            <w:r w:rsidR="003E2D48" w:rsidRPr="003E2D48">
              <w:rPr>
                <w:rFonts w:ascii="Tahoma" w:hAnsi="Tahoma" w:cs="Tahoma"/>
                <w:b/>
                <w:sz w:val="20"/>
                <w:szCs w:val="20"/>
                <w:lang w:val="ru-RU" w:eastAsia="ar-SA"/>
              </w:rPr>
              <w:t>. АНТИКОРУПЦИОНЕ МЈЕРЕ</w:t>
            </w:r>
          </w:p>
          <w:p w14:paraId="77600DDF" w14:textId="77777777" w:rsidR="009F7F26" w:rsidRPr="003E2D48" w:rsidRDefault="009F7F26" w:rsidP="003E2D48">
            <w:pPr>
              <w:pStyle w:val="NoSpacing"/>
              <w:jc w:val="center"/>
              <w:rPr>
                <w:rFonts w:ascii="Tahoma" w:hAnsi="Tahoma" w:cs="Tahoma"/>
                <w:b/>
                <w:sz w:val="20"/>
                <w:szCs w:val="20"/>
                <w:lang w:val="ru-RU" w:eastAsia="ar-SA"/>
              </w:rPr>
            </w:pPr>
          </w:p>
          <w:p w14:paraId="5B02EBCA"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Приликом извршења обавеза по овом Уговору, Стране, њихова повезана лица, радници или посредници неће платити, неће предложити да плате и неће дозволити плаћање било којих новчаних средстава или материјалних вриједности било којим лицима, директно или индиректно, ради вршења утицаја на радње или одлуке таквих лица, а у циљу стицања одређених незаконитих предности, или у друге незаконите сврхе.</w:t>
            </w:r>
          </w:p>
          <w:p w14:paraId="52AFFC0B" w14:textId="180106C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 xml:space="preserve">Приликом извршавања својих обавеза по овом Уговору, Стране, њихова повезана лица, радници или посредници неће вршити радње које су законским прописима који се односе на овај Уговор квалификоване као давање или узимање мита, потплаћивање, као и радње којим се крше захтјеви из важећих законских прописа и међународних правних аката о борби против легализације (прања новца) </w:t>
            </w:r>
            <w:r w:rsidR="00097C4D">
              <w:rPr>
                <w:rFonts w:ascii="Tahoma" w:hAnsi="Tahoma" w:cs="Tahoma"/>
                <w:sz w:val="20"/>
                <w:szCs w:val="20"/>
                <w:lang w:val="sr-Latn-BA" w:eastAsia="ar-SA"/>
              </w:rPr>
              <w:t>од прихода стечених криминалом.</w:t>
            </w:r>
          </w:p>
          <w:p w14:paraId="71EE94A5" w14:textId="5D68604E"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 xml:space="preserve">Свака од Страна овог Уговора одбиће да на било који начин стимулише раднике друге Стране, укључујући давање новчаних износа, поклона, бесплатног извршавања радова (услуга) за њихов рачун, као и на друге начине који нису наведени у овој тачки, а којим би се такав радник ставио у одређену зависност, и којим би се обезбиједило да тај радник врши одређене радње у корист Стране која </w:t>
            </w:r>
            <w:r w:rsidR="00097C4D">
              <w:rPr>
                <w:rFonts w:ascii="Tahoma" w:hAnsi="Tahoma" w:cs="Tahoma"/>
                <w:sz w:val="20"/>
                <w:szCs w:val="20"/>
                <w:lang w:val="sr-Latn-BA" w:eastAsia="ar-SA"/>
              </w:rPr>
              <w:t>је омогућила такву стимулацију.</w:t>
            </w:r>
          </w:p>
          <w:p w14:paraId="68C98350"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Под радњама радника које би такав радник вршио у корист стране која му је омогућила стимулацију подразумијевају се:</w:t>
            </w:r>
          </w:p>
          <w:p w14:paraId="15BF7A31"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 омогућавање неоправданих предности у односу на друге сауговараче;</w:t>
            </w:r>
          </w:p>
          <w:p w14:paraId="6DBF7361"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 давање одређених гаранција;</w:t>
            </w:r>
          </w:p>
          <w:p w14:paraId="64BA3850"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lastRenderedPageBreak/>
              <w:t>- убрзавање постојећих процедура;</w:t>
            </w:r>
          </w:p>
          <w:p w14:paraId="570F3A70"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 друге радње које такав радних врши у оквиру својих радних дужности , а које су усупротности са принципима транспарентности и отворености у односима између Страна.</w:t>
            </w:r>
          </w:p>
          <w:p w14:paraId="5E6ADD69" w14:textId="7CD7B36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У случају да нека од Страна сумња да је дошло, или да може доћи до повреде неке од одредби из овог члана Уговора, та Страна је дужна да обавијести о томе другу Страну у писменом облику. У таквом писменом обавјештењу дата Страна је дужна да се позове начињенице или да достави материјале који основано потврђују, или дају основу за претпоставку да је дошло, или да може доћи до повреде одређених одредби из овог члана Уговора. Након што упути писмено обавјештење, одговарајућа Страна има право да обустави извршење обавеза по овом Уговору, све док од друге Стране не добије потврду тога да до повреде није дошло, или неће доћи. Таква потврда мора бити послана у року од десет радних дана од датум</w:t>
            </w:r>
            <w:r w:rsidR="00097C4D">
              <w:rPr>
                <w:rFonts w:ascii="Tahoma" w:hAnsi="Tahoma" w:cs="Tahoma"/>
                <w:sz w:val="20"/>
                <w:szCs w:val="20"/>
                <w:lang w:val="sr-Latn-BA" w:eastAsia="ar-SA"/>
              </w:rPr>
              <w:t>а пријема писменог обавјештења.</w:t>
            </w:r>
          </w:p>
          <w:p w14:paraId="023534CC" w14:textId="0EBB6EB0"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Стране у овом Уговору прихватиће спровођење поступака за спречавање корупције и контролисаће поштовање истих. При томе ће Стране уложити разумне напоре да минимализују ризике из пословних односа са сауговарачима који могу бити у укључени у коруптивне активности, и узајамно ће сарађивати у циљу спречавања корупције. При томе ће Стране осигурати спровођење контролних поступака у циљу спречавања ризика од укључивања Страна</w:t>
            </w:r>
            <w:r w:rsidR="00097C4D">
              <w:rPr>
                <w:rFonts w:ascii="Tahoma" w:hAnsi="Tahoma" w:cs="Tahoma"/>
                <w:sz w:val="20"/>
                <w:szCs w:val="20"/>
                <w:lang w:val="sr-Latn-BA" w:eastAsia="ar-SA"/>
              </w:rPr>
              <w:t xml:space="preserve"> у коруптивне активности.</w:t>
            </w:r>
          </w:p>
          <w:p w14:paraId="4E372CE2"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Стране ће гарантовати спровођење одговарајућег поступка везано за чињенице достављене током извршења овог Уговора, уз поштовање принципа повјерљивости и примјену ефикасних мјера за отклањање проблема у пракси и спречавања могућих конфликтних ситуација.</w:t>
            </w:r>
          </w:p>
          <w:p w14:paraId="35C1AB7A" w14:textId="77777777"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Стране ће гарантовати пуну повјерљивост везано за извршење одредби из овог члана Уговора, као и одсуство негативних посљедица, како укупно за Страну која се обратила за захтјевом, тако и за конкретне раднике Стране која се обратила за захтјевом, а који су пријавили извршене повреде.</w:t>
            </w:r>
          </w:p>
          <w:p w14:paraId="2DB32F8C" w14:textId="7C7CAB66" w:rsidR="001542A5"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У случају да једна од Страна прекрши обавезу уздржавања од радњи забрањених овим чланом, и/или у случају да друга Страна у Уговором утврђеном року не добије потврду тога да до повреде није дошло или неће доћи, друга Страна може да раскине овај Уговор на законом утврђен начин. Страна на чију је иницијативу, а по основама предвиђеним одредбама овог члана, Уговор био раскинут, има право да захтијева накнаду стварне штете која је настала због таквог раскида.</w:t>
            </w:r>
          </w:p>
          <w:p w14:paraId="3BD3BB85" w14:textId="0F51341B" w:rsidR="009F7F26" w:rsidRPr="00652AD3" w:rsidRDefault="009F7F26" w:rsidP="003E2D48">
            <w:pPr>
              <w:pStyle w:val="NoSpacing"/>
              <w:jc w:val="both"/>
              <w:rPr>
                <w:rFonts w:ascii="Tahoma" w:hAnsi="Tahoma" w:cs="Tahoma"/>
                <w:sz w:val="20"/>
                <w:szCs w:val="20"/>
                <w:lang w:val="sr-Latn-BA" w:eastAsia="ar-SA"/>
              </w:rPr>
            </w:pPr>
          </w:p>
          <w:p w14:paraId="17E7C7F2" w14:textId="5642D181" w:rsidR="003E2D48" w:rsidRPr="003E2D48" w:rsidRDefault="006160E8" w:rsidP="003E2D48">
            <w:pPr>
              <w:pStyle w:val="NoSpacing"/>
              <w:jc w:val="center"/>
              <w:rPr>
                <w:rFonts w:ascii="Tahoma" w:hAnsi="Tahoma" w:cs="Tahoma"/>
                <w:b/>
                <w:sz w:val="20"/>
                <w:szCs w:val="20"/>
                <w:lang w:val="ru-RU" w:eastAsia="ar-SA"/>
              </w:rPr>
            </w:pPr>
            <w:r>
              <w:rPr>
                <w:rFonts w:ascii="Tahoma" w:hAnsi="Tahoma" w:cs="Tahoma"/>
                <w:b/>
                <w:sz w:val="20"/>
                <w:szCs w:val="20"/>
                <w:lang w:val="ru-RU" w:eastAsia="ar-SA"/>
              </w:rPr>
              <w:t>11</w:t>
            </w:r>
            <w:r w:rsidR="003E2D48" w:rsidRPr="003E2D48">
              <w:rPr>
                <w:rFonts w:ascii="Tahoma" w:hAnsi="Tahoma" w:cs="Tahoma"/>
                <w:b/>
                <w:sz w:val="20"/>
                <w:szCs w:val="20"/>
                <w:lang w:val="ru-RU" w:eastAsia="ar-SA"/>
              </w:rPr>
              <w:t>. РОК ВАЖЕЊА УГОВОРА И ПРИЛОЗИ</w:t>
            </w:r>
          </w:p>
          <w:p w14:paraId="2E72DADE" w14:textId="66448A61" w:rsidR="006D203C" w:rsidRPr="00652AD3" w:rsidRDefault="006D203C" w:rsidP="00CF1616">
            <w:pPr>
              <w:pStyle w:val="NoSpacing"/>
              <w:jc w:val="both"/>
              <w:rPr>
                <w:rFonts w:ascii="Tahoma" w:hAnsi="Tahoma" w:cs="Tahoma"/>
                <w:sz w:val="20"/>
                <w:szCs w:val="20"/>
                <w:lang w:val="sr-Latn-BA" w:eastAsia="ar-SA"/>
              </w:rPr>
            </w:pPr>
          </w:p>
          <w:p w14:paraId="09EC38C3" w14:textId="6A0E05EC" w:rsidR="003E2D48" w:rsidRPr="003E2D48" w:rsidRDefault="003E2D48" w:rsidP="003E2D48">
            <w:pPr>
              <w:pStyle w:val="NoSpacing"/>
              <w:jc w:val="both"/>
              <w:rPr>
                <w:rFonts w:ascii="Tahoma" w:hAnsi="Tahoma" w:cs="Tahoma"/>
                <w:sz w:val="20"/>
                <w:szCs w:val="20"/>
                <w:lang w:val="sr-Latn-BA" w:eastAsia="ar-SA"/>
              </w:rPr>
            </w:pPr>
            <w:r w:rsidRPr="003E2D48">
              <w:rPr>
                <w:rFonts w:ascii="Tahoma" w:hAnsi="Tahoma" w:cs="Tahoma"/>
                <w:sz w:val="20"/>
                <w:szCs w:val="20"/>
                <w:lang w:val="sr-Latn-BA" w:eastAsia="ar-SA"/>
              </w:rPr>
              <w:t>1</w:t>
            </w:r>
            <w:r w:rsidR="00097C4D">
              <w:rPr>
                <w:rFonts w:ascii="Tahoma" w:hAnsi="Tahoma" w:cs="Tahoma"/>
                <w:sz w:val="20"/>
                <w:szCs w:val="20"/>
                <w:lang w:val="sr-Latn-BA" w:eastAsia="ar-SA"/>
              </w:rPr>
              <w:t>2</w:t>
            </w:r>
            <w:r w:rsidRPr="003E2D48">
              <w:rPr>
                <w:rFonts w:ascii="Tahoma" w:hAnsi="Tahoma" w:cs="Tahoma"/>
                <w:sz w:val="20"/>
                <w:szCs w:val="20"/>
                <w:lang w:val="sr-Latn-BA" w:eastAsia="ar-SA"/>
              </w:rPr>
              <w:t xml:space="preserve">.1. </w:t>
            </w:r>
            <w:r w:rsidR="006160E8" w:rsidRPr="006160E8">
              <w:rPr>
                <w:lang w:val="ru-RU"/>
              </w:rPr>
              <w:t xml:space="preserve"> </w:t>
            </w:r>
            <w:r w:rsidR="006160E8" w:rsidRPr="006160E8">
              <w:rPr>
                <w:rFonts w:ascii="Tahoma" w:hAnsi="Tahoma" w:cs="Tahoma"/>
                <w:sz w:val="20"/>
                <w:szCs w:val="20"/>
                <w:lang w:val="sr-Latn-BA" w:eastAsia="ar-SA"/>
              </w:rPr>
              <w:t>Овај Уговор ступа на снагу са даном његовог потписивања и важи до извршења свих уговорених обавеза Страна, ако не буде раније раскинут у складу са условима овог Уговора или важећим законом.</w:t>
            </w:r>
          </w:p>
          <w:p w14:paraId="71609853" w14:textId="79E97C1D" w:rsidR="003E2D48" w:rsidRDefault="003E2D48" w:rsidP="003E2D48">
            <w:pPr>
              <w:pStyle w:val="NoSpacing"/>
              <w:jc w:val="both"/>
              <w:rPr>
                <w:rFonts w:ascii="Tahoma" w:hAnsi="Tahoma" w:cs="Tahoma"/>
                <w:sz w:val="20"/>
                <w:szCs w:val="20"/>
                <w:lang w:val="sr-Latn-BA" w:eastAsia="ar-SA"/>
              </w:rPr>
            </w:pPr>
          </w:p>
          <w:p w14:paraId="6D93DA2A" w14:textId="12788839" w:rsidR="009F7F26" w:rsidRPr="00652AD3" w:rsidRDefault="009F7F26" w:rsidP="003E2D48">
            <w:pPr>
              <w:pStyle w:val="NoSpacing"/>
              <w:jc w:val="both"/>
              <w:rPr>
                <w:rFonts w:ascii="Tahoma" w:hAnsi="Tahoma" w:cs="Tahoma"/>
                <w:sz w:val="20"/>
                <w:szCs w:val="20"/>
                <w:lang w:val="sr-Latn-BA" w:eastAsia="ar-SA"/>
              </w:rPr>
            </w:pPr>
          </w:p>
          <w:p w14:paraId="73AC0365" w14:textId="19D4AF2E" w:rsidR="003E2D48" w:rsidRPr="009F6AA3" w:rsidRDefault="003E2D48" w:rsidP="003E2D48">
            <w:pPr>
              <w:pStyle w:val="NoSpacing"/>
              <w:jc w:val="center"/>
              <w:rPr>
                <w:rFonts w:ascii="Tahoma" w:hAnsi="Tahoma" w:cs="Tahoma"/>
                <w:b/>
                <w:sz w:val="20"/>
                <w:szCs w:val="20"/>
                <w:lang w:val="ru-RU" w:eastAsia="ar-SA"/>
              </w:rPr>
            </w:pPr>
            <w:r w:rsidRPr="009F6AA3">
              <w:rPr>
                <w:rFonts w:ascii="Tahoma" w:hAnsi="Tahoma" w:cs="Tahoma"/>
                <w:b/>
                <w:sz w:val="20"/>
                <w:szCs w:val="20"/>
                <w:lang w:val="ru-RU" w:eastAsia="ar-SA"/>
              </w:rPr>
              <w:t>1</w:t>
            </w:r>
            <w:r w:rsidR="006160E8">
              <w:rPr>
                <w:rFonts w:ascii="Tahoma" w:hAnsi="Tahoma" w:cs="Tahoma"/>
                <w:b/>
                <w:sz w:val="20"/>
                <w:szCs w:val="20"/>
                <w:lang w:val="sr-Latn-RS" w:eastAsia="ar-SA"/>
              </w:rPr>
              <w:t>2</w:t>
            </w:r>
            <w:r w:rsidRPr="009F6AA3">
              <w:rPr>
                <w:rFonts w:ascii="Tahoma" w:hAnsi="Tahoma" w:cs="Tahoma"/>
                <w:b/>
                <w:sz w:val="20"/>
                <w:szCs w:val="20"/>
                <w:lang w:val="ru-RU" w:eastAsia="ar-SA"/>
              </w:rPr>
              <w:t>. ПРАВНЕ АДРЕСЕ И ПОДАЦИ О СТРАНАМА</w:t>
            </w:r>
          </w:p>
          <w:p w14:paraId="5ADF887C" w14:textId="77777777" w:rsidR="006D203C" w:rsidRPr="008D785E" w:rsidRDefault="006D203C" w:rsidP="00CF1616">
            <w:pPr>
              <w:pStyle w:val="NoSpacing"/>
              <w:jc w:val="both"/>
              <w:rPr>
                <w:rFonts w:ascii="Tahoma" w:hAnsi="Tahoma" w:cs="Tahoma"/>
                <w:sz w:val="20"/>
                <w:szCs w:val="20"/>
                <w:lang w:val="ru-RU" w:eastAsia="ar-S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39"/>
              <w:gridCol w:w="5240"/>
            </w:tblGrid>
            <w:tr w:rsidR="006D203C" w14:paraId="7FB7D8B2" w14:textId="77777777" w:rsidTr="006D203C">
              <w:tc>
                <w:tcPr>
                  <w:tcW w:w="5239" w:type="dxa"/>
                </w:tcPr>
                <w:p w14:paraId="4D3A85D4" w14:textId="77777777" w:rsidR="003E2D48" w:rsidRPr="008D785E" w:rsidRDefault="003E2D48" w:rsidP="00097182">
                  <w:pPr>
                    <w:pStyle w:val="NoSpacing"/>
                    <w:framePr w:hSpace="180" w:wrap="around" w:vAnchor="text" w:hAnchor="text" w:y="1"/>
                    <w:suppressOverlap/>
                    <w:jc w:val="both"/>
                    <w:rPr>
                      <w:rFonts w:ascii="Tahoma" w:hAnsi="Tahoma" w:cs="Tahoma"/>
                      <w:b/>
                      <w:sz w:val="20"/>
                      <w:szCs w:val="20"/>
                      <w:lang w:val="ru-RU" w:eastAsia="ar-SA"/>
                    </w:rPr>
                  </w:pPr>
                  <w:r w:rsidRPr="008D785E">
                    <w:rPr>
                      <w:rFonts w:ascii="Tahoma" w:hAnsi="Tahoma" w:cs="Tahoma"/>
                      <w:b/>
                      <w:sz w:val="20"/>
                      <w:szCs w:val="20"/>
                      <w:lang w:val="ru-RU" w:eastAsia="ar-SA"/>
                    </w:rPr>
                    <w:t>Извршилац:</w:t>
                  </w:r>
                </w:p>
                <w:p w14:paraId="70D02271" w14:textId="6249C033" w:rsidR="006D203C" w:rsidRDefault="006D203C" w:rsidP="00097182">
                  <w:pPr>
                    <w:pStyle w:val="NoSpacing"/>
                    <w:framePr w:hSpace="180" w:wrap="around" w:vAnchor="text" w:hAnchor="text" w:y="1"/>
                    <w:suppressOverlap/>
                    <w:jc w:val="both"/>
                    <w:rPr>
                      <w:rFonts w:ascii="Tahoma" w:hAnsi="Tahoma" w:cs="Tahoma"/>
                      <w:sz w:val="20"/>
                      <w:szCs w:val="20"/>
                      <w:lang w:val="sr-Latn-BA" w:eastAsia="ar-SA"/>
                    </w:rPr>
                  </w:pPr>
                </w:p>
                <w:p w14:paraId="425F51D9" w14:textId="5DD3CC32" w:rsidR="002F1089" w:rsidRDefault="002F1089" w:rsidP="00097182">
                  <w:pPr>
                    <w:pStyle w:val="NoSpacing"/>
                    <w:framePr w:hSpace="180" w:wrap="around" w:vAnchor="text" w:hAnchor="text" w:y="1"/>
                    <w:suppressOverlap/>
                    <w:jc w:val="both"/>
                    <w:rPr>
                      <w:rFonts w:ascii="Tahoma" w:hAnsi="Tahoma" w:cs="Tahoma"/>
                      <w:sz w:val="20"/>
                      <w:szCs w:val="20"/>
                      <w:lang w:val="sr-Latn-BA" w:eastAsia="ar-SA"/>
                    </w:rPr>
                  </w:pPr>
                </w:p>
                <w:p w14:paraId="214D7641" w14:textId="33BE5828" w:rsidR="002F1089" w:rsidRDefault="002F1089" w:rsidP="00097182">
                  <w:pPr>
                    <w:pStyle w:val="NoSpacing"/>
                    <w:framePr w:hSpace="180" w:wrap="around" w:vAnchor="text" w:hAnchor="text" w:y="1"/>
                    <w:suppressOverlap/>
                    <w:jc w:val="both"/>
                    <w:rPr>
                      <w:rFonts w:ascii="Tahoma" w:hAnsi="Tahoma" w:cs="Tahoma"/>
                      <w:sz w:val="20"/>
                      <w:szCs w:val="20"/>
                      <w:lang w:val="sr-Latn-BA" w:eastAsia="ar-SA"/>
                    </w:rPr>
                  </w:pPr>
                </w:p>
                <w:p w14:paraId="2848C761" w14:textId="0B15ADB5" w:rsidR="002F1089" w:rsidRDefault="002F1089" w:rsidP="00097182">
                  <w:pPr>
                    <w:pStyle w:val="NoSpacing"/>
                    <w:framePr w:hSpace="180" w:wrap="around" w:vAnchor="text" w:hAnchor="text" w:y="1"/>
                    <w:suppressOverlap/>
                    <w:jc w:val="both"/>
                    <w:rPr>
                      <w:rFonts w:ascii="Tahoma" w:hAnsi="Tahoma" w:cs="Tahoma"/>
                      <w:sz w:val="20"/>
                      <w:szCs w:val="20"/>
                      <w:lang w:val="sr-Latn-BA" w:eastAsia="ar-SA"/>
                    </w:rPr>
                  </w:pPr>
                </w:p>
                <w:p w14:paraId="59B5A795" w14:textId="28EAED20" w:rsidR="002F1089" w:rsidRDefault="002F1089" w:rsidP="00097182">
                  <w:pPr>
                    <w:pStyle w:val="NoSpacing"/>
                    <w:framePr w:hSpace="180" w:wrap="around" w:vAnchor="text" w:hAnchor="text" w:y="1"/>
                    <w:suppressOverlap/>
                    <w:jc w:val="both"/>
                    <w:rPr>
                      <w:rFonts w:ascii="Tahoma" w:hAnsi="Tahoma" w:cs="Tahoma"/>
                      <w:sz w:val="20"/>
                      <w:szCs w:val="20"/>
                      <w:lang w:val="sr-Latn-BA" w:eastAsia="ar-SA"/>
                    </w:rPr>
                  </w:pPr>
                </w:p>
                <w:p w14:paraId="5797B0FA" w14:textId="716D442E" w:rsidR="002F1089" w:rsidRDefault="002F1089" w:rsidP="00097182">
                  <w:pPr>
                    <w:pStyle w:val="NoSpacing"/>
                    <w:framePr w:hSpace="180" w:wrap="around" w:vAnchor="text" w:hAnchor="text" w:y="1"/>
                    <w:suppressOverlap/>
                    <w:jc w:val="both"/>
                    <w:rPr>
                      <w:rFonts w:ascii="Tahoma" w:hAnsi="Tahoma" w:cs="Tahoma"/>
                      <w:sz w:val="20"/>
                      <w:szCs w:val="20"/>
                      <w:lang w:val="sr-Latn-BA" w:eastAsia="ar-SA"/>
                    </w:rPr>
                  </w:pPr>
                </w:p>
                <w:p w14:paraId="07DD7EFE" w14:textId="575D8780" w:rsidR="002F1089" w:rsidRDefault="002F1089" w:rsidP="00097182">
                  <w:pPr>
                    <w:pStyle w:val="NoSpacing"/>
                    <w:framePr w:hSpace="180" w:wrap="around" w:vAnchor="text" w:hAnchor="text" w:y="1"/>
                    <w:suppressOverlap/>
                    <w:jc w:val="both"/>
                    <w:rPr>
                      <w:rFonts w:ascii="Tahoma" w:hAnsi="Tahoma" w:cs="Tahoma"/>
                      <w:sz w:val="20"/>
                      <w:szCs w:val="20"/>
                      <w:lang w:val="sr-Latn-BA" w:eastAsia="ar-SA"/>
                    </w:rPr>
                  </w:pPr>
                </w:p>
                <w:p w14:paraId="3A24204D" w14:textId="77777777" w:rsidR="002F1089" w:rsidRPr="003D09F5" w:rsidRDefault="002F1089" w:rsidP="00097182">
                  <w:pPr>
                    <w:pStyle w:val="NoSpacing"/>
                    <w:framePr w:hSpace="180" w:wrap="around" w:vAnchor="text" w:hAnchor="text" w:y="1"/>
                    <w:suppressOverlap/>
                    <w:jc w:val="both"/>
                    <w:rPr>
                      <w:rFonts w:ascii="Tahoma" w:hAnsi="Tahoma" w:cs="Tahoma"/>
                      <w:sz w:val="20"/>
                      <w:szCs w:val="20"/>
                      <w:lang w:val="ru-RU" w:eastAsia="ar-SA"/>
                    </w:rPr>
                  </w:pPr>
                </w:p>
                <w:p w14:paraId="029C3A5D" w14:textId="2CF728D6" w:rsidR="006D203C" w:rsidRPr="003D09F5" w:rsidRDefault="006D203C" w:rsidP="00097182">
                  <w:pPr>
                    <w:pStyle w:val="NoSpacing"/>
                    <w:framePr w:hSpace="180" w:wrap="around" w:vAnchor="text" w:hAnchor="text" w:y="1"/>
                    <w:suppressOverlap/>
                    <w:jc w:val="both"/>
                    <w:rPr>
                      <w:rFonts w:ascii="Tahoma" w:hAnsi="Tahoma" w:cs="Tahoma"/>
                      <w:sz w:val="20"/>
                      <w:szCs w:val="20"/>
                      <w:lang w:val="ru-RU" w:eastAsia="ar-SA"/>
                    </w:rPr>
                  </w:pPr>
                </w:p>
                <w:p w14:paraId="3697A972" w14:textId="734C4869" w:rsidR="003E2D48" w:rsidRPr="003D09F5" w:rsidRDefault="003E2D48" w:rsidP="00097182">
                  <w:pPr>
                    <w:pStyle w:val="NoSpacing"/>
                    <w:framePr w:hSpace="180" w:wrap="around" w:vAnchor="text" w:hAnchor="text" w:y="1"/>
                    <w:suppressOverlap/>
                    <w:jc w:val="both"/>
                    <w:rPr>
                      <w:rFonts w:ascii="Tahoma" w:hAnsi="Tahoma" w:cs="Tahoma"/>
                      <w:sz w:val="20"/>
                      <w:szCs w:val="20"/>
                      <w:lang w:val="ru-RU" w:eastAsia="ar-SA"/>
                    </w:rPr>
                  </w:pPr>
                </w:p>
                <w:p w14:paraId="5082E7B8" w14:textId="77777777" w:rsidR="003E2D48" w:rsidRPr="003D09F5" w:rsidRDefault="003E2D48" w:rsidP="00097182">
                  <w:pPr>
                    <w:pStyle w:val="NoSpacing"/>
                    <w:framePr w:hSpace="180" w:wrap="around" w:vAnchor="text" w:hAnchor="text" w:y="1"/>
                    <w:suppressOverlap/>
                    <w:jc w:val="both"/>
                    <w:rPr>
                      <w:rFonts w:ascii="Tahoma" w:hAnsi="Tahoma" w:cs="Tahoma"/>
                      <w:sz w:val="20"/>
                      <w:szCs w:val="20"/>
                      <w:lang w:val="ru-RU" w:eastAsia="ar-SA"/>
                    </w:rPr>
                  </w:pPr>
                </w:p>
                <w:p w14:paraId="6D37BB5F" w14:textId="77777777" w:rsidR="003E2D48" w:rsidRPr="003D09F5" w:rsidRDefault="003E2D48" w:rsidP="00097182">
                  <w:pPr>
                    <w:pStyle w:val="NoSpacing"/>
                    <w:framePr w:hSpace="180" w:wrap="around" w:vAnchor="text" w:hAnchor="text" w:y="1"/>
                    <w:suppressOverlap/>
                    <w:jc w:val="both"/>
                    <w:rPr>
                      <w:rFonts w:ascii="Tahoma" w:hAnsi="Tahoma" w:cs="Tahoma"/>
                      <w:sz w:val="20"/>
                      <w:szCs w:val="20"/>
                      <w:lang w:val="ru-RU" w:eastAsia="ar-SA"/>
                    </w:rPr>
                  </w:pPr>
                  <w:r w:rsidRPr="003D09F5">
                    <w:rPr>
                      <w:rFonts w:ascii="Tahoma" w:hAnsi="Tahoma" w:cs="Tahoma"/>
                      <w:sz w:val="20"/>
                      <w:szCs w:val="20"/>
                      <w:lang w:val="ru-RU" w:eastAsia="ar-SA"/>
                    </w:rPr>
                    <w:t>Извршилац</w:t>
                  </w:r>
                </w:p>
                <w:p w14:paraId="0E1C1F5B" w14:textId="77777777" w:rsidR="003E2D48" w:rsidRPr="003D09F5" w:rsidRDefault="003E2D48" w:rsidP="00097182">
                  <w:pPr>
                    <w:pStyle w:val="NoSpacing"/>
                    <w:framePr w:hSpace="180" w:wrap="around" w:vAnchor="text" w:hAnchor="text" w:y="1"/>
                    <w:suppressOverlap/>
                    <w:jc w:val="both"/>
                    <w:rPr>
                      <w:rFonts w:ascii="Tahoma" w:hAnsi="Tahoma" w:cs="Tahoma"/>
                      <w:sz w:val="20"/>
                      <w:szCs w:val="20"/>
                      <w:lang w:val="ru-RU" w:eastAsia="ar-SA"/>
                    </w:rPr>
                  </w:pPr>
                </w:p>
                <w:p w14:paraId="45DF59F5" w14:textId="77777777" w:rsidR="006D203C" w:rsidRPr="002F1089" w:rsidRDefault="003E2D48" w:rsidP="00097182">
                  <w:pPr>
                    <w:pStyle w:val="NoSpacing"/>
                    <w:framePr w:hSpace="180" w:wrap="around" w:vAnchor="text" w:hAnchor="text" w:y="1"/>
                    <w:suppressOverlap/>
                    <w:jc w:val="both"/>
                    <w:rPr>
                      <w:rFonts w:ascii="Tahoma" w:hAnsi="Tahoma" w:cs="Tahoma"/>
                      <w:sz w:val="20"/>
                      <w:szCs w:val="20"/>
                      <w:lang w:val="ru-RU" w:eastAsia="ar-SA"/>
                    </w:rPr>
                  </w:pPr>
                  <w:r w:rsidRPr="002F1089">
                    <w:rPr>
                      <w:rFonts w:ascii="Tahoma" w:hAnsi="Tahoma" w:cs="Tahoma"/>
                      <w:sz w:val="20"/>
                      <w:szCs w:val="20"/>
                      <w:lang w:val="ru-RU" w:eastAsia="ar-SA"/>
                    </w:rPr>
                    <w:t>____________________________</w:t>
                  </w:r>
                </w:p>
                <w:p w14:paraId="2397BBFD" w14:textId="3124D7F7" w:rsidR="003D09F5" w:rsidRPr="003D09F5" w:rsidRDefault="002F1089" w:rsidP="00097182">
                  <w:pPr>
                    <w:pStyle w:val="NoSpacing"/>
                    <w:framePr w:hSpace="180" w:wrap="around" w:vAnchor="text" w:hAnchor="text" w:y="1"/>
                    <w:suppressOverlap/>
                    <w:jc w:val="both"/>
                    <w:rPr>
                      <w:rFonts w:ascii="Tahoma" w:hAnsi="Tahoma" w:cs="Tahoma"/>
                      <w:sz w:val="20"/>
                      <w:szCs w:val="20"/>
                      <w:lang w:val="sr-Cyrl-BA" w:eastAsia="ar-SA"/>
                    </w:rPr>
                  </w:pPr>
                  <w:r>
                    <w:rPr>
                      <w:rFonts w:ascii="Tahoma" w:hAnsi="Tahoma" w:cs="Tahoma"/>
                      <w:sz w:val="20"/>
                      <w:szCs w:val="20"/>
                      <w:lang w:val="sr-Cyrl-BA" w:eastAsia="ar-SA"/>
                    </w:rPr>
                    <w:t>__________</w:t>
                  </w:r>
                  <w:r w:rsidR="003D09F5">
                    <w:rPr>
                      <w:rFonts w:ascii="Tahoma" w:hAnsi="Tahoma" w:cs="Tahoma"/>
                      <w:sz w:val="20"/>
                      <w:szCs w:val="20"/>
                      <w:lang w:val="sr-Cyrl-BA" w:eastAsia="ar-SA"/>
                    </w:rPr>
                    <w:t>, директор</w:t>
                  </w:r>
                </w:p>
              </w:tc>
              <w:tc>
                <w:tcPr>
                  <w:tcW w:w="5240" w:type="dxa"/>
                </w:tcPr>
                <w:p w14:paraId="0CD1C2E9" w14:textId="77777777" w:rsidR="003E2D48" w:rsidRPr="008D785E" w:rsidRDefault="003E2D48" w:rsidP="00097182">
                  <w:pPr>
                    <w:pStyle w:val="NoSpacing"/>
                    <w:framePr w:hSpace="180" w:wrap="around" w:vAnchor="text" w:hAnchor="text" w:y="1"/>
                    <w:suppressOverlap/>
                    <w:jc w:val="both"/>
                    <w:rPr>
                      <w:rFonts w:ascii="Tahoma" w:hAnsi="Tahoma" w:cs="Tahoma"/>
                      <w:b/>
                      <w:sz w:val="20"/>
                      <w:szCs w:val="20"/>
                      <w:lang w:val="ru-RU" w:eastAsia="ar-SA"/>
                    </w:rPr>
                  </w:pPr>
                  <w:r w:rsidRPr="008D785E">
                    <w:rPr>
                      <w:rFonts w:ascii="Tahoma" w:hAnsi="Tahoma" w:cs="Tahoma"/>
                      <w:b/>
                      <w:sz w:val="20"/>
                      <w:szCs w:val="20"/>
                      <w:lang w:val="ru-RU" w:eastAsia="ar-SA"/>
                    </w:rPr>
                    <w:t>Наручилац:</w:t>
                  </w:r>
                </w:p>
                <w:p w14:paraId="662F1A24" w14:textId="77777777" w:rsidR="003E2D48" w:rsidRPr="008D785E" w:rsidRDefault="003E2D48" w:rsidP="00097182">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 xml:space="preserve">„НЕСТРО ПЕТРОЛ‟ а. д. </w:t>
                  </w:r>
                </w:p>
                <w:p w14:paraId="380ACB71" w14:textId="77777777" w:rsidR="003E2D48" w:rsidRPr="008D785E" w:rsidRDefault="003E2D48" w:rsidP="00097182">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Адреса: ул. Краља Петра И Крађорђевића бр. 83А,</w:t>
                  </w:r>
                </w:p>
                <w:p w14:paraId="112B8B44" w14:textId="77777777" w:rsidR="003E2D48" w:rsidRPr="008D785E" w:rsidRDefault="003E2D48" w:rsidP="00097182">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78000 Бања Лука</w:t>
                  </w:r>
                </w:p>
                <w:p w14:paraId="4E8A61AE" w14:textId="77777777" w:rsidR="003E2D48" w:rsidRPr="008D785E" w:rsidRDefault="003E2D48" w:rsidP="00097182">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Матични број: 01054961</w:t>
                  </w:r>
                </w:p>
                <w:p w14:paraId="2DD22FF9" w14:textId="77777777" w:rsidR="003E2D48" w:rsidRPr="008D785E" w:rsidRDefault="003E2D48" w:rsidP="00097182">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ЈИБ: 4400959260004</w:t>
                  </w:r>
                </w:p>
                <w:p w14:paraId="73871C2D" w14:textId="77777777" w:rsidR="003E2D48" w:rsidRPr="008D785E" w:rsidRDefault="003E2D48" w:rsidP="00097182">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ПИБ: 400959260004</w:t>
                  </w:r>
                </w:p>
                <w:p w14:paraId="2150D772" w14:textId="77777777" w:rsidR="003E2D48" w:rsidRPr="008D785E" w:rsidRDefault="003E2D48" w:rsidP="00097182">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Број текућег рачуна: 567-241-11000251-62</w:t>
                  </w:r>
                </w:p>
                <w:p w14:paraId="0A871D2E" w14:textId="3565F5E0" w:rsidR="004831CA" w:rsidRPr="008D785E" w:rsidRDefault="003E2D48" w:rsidP="00097182">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Назив банке: „</w:t>
                  </w:r>
                  <w:r w:rsidRPr="003E2D48">
                    <w:rPr>
                      <w:rFonts w:ascii="Tahoma" w:hAnsi="Tahoma" w:cs="Tahoma"/>
                      <w:sz w:val="20"/>
                      <w:szCs w:val="20"/>
                      <w:lang w:eastAsia="ar-SA"/>
                    </w:rPr>
                    <w:t>ATOS</w:t>
                  </w:r>
                  <w:r w:rsidRPr="008D785E">
                    <w:rPr>
                      <w:rFonts w:ascii="Tahoma" w:hAnsi="Tahoma" w:cs="Tahoma"/>
                      <w:sz w:val="20"/>
                      <w:szCs w:val="20"/>
                      <w:lang w:val="ru-RU" w:eastAsia="ar-SA"/>
                    </w:rPr>
                    <w:t xml:space="preserve"> </w:t>
                  </w:r>
                  <w:r w:rsidRPr="003E2D48">
                    <w:rPr>
                      <w:rFonts w:ascii="Tahoma" w:hAnsi="Tahoma" w:cs="Tahoma"/>
                      <w:sz w:val="20"/>
                      <w:szCs w:val="20"/>
                      <w:lang w:eastAsia="ar-SA"/>
                    </w:rPr>
                    <w:t>BANK</w:t>
                  </w:r>
                  <w:r w:rsidRPr="008D785E">
                    <w:rPr>
                      <w:rFonts w:ascii="Tahoma" w:hAnsi="Tahoma" w:cs="Tahoma"/>
                      <w:sz w:val="20"/>
                      <w:szCs w:val="20"/>
                      <w:lang w:val="ru-RU" w:eastAsia="ar-SA"/>
                    </w:rPr>
                    <w:t>“ а.д. Бања Лука</w:t>
                  </w:r>
                </w:p>
                <w:p w14:paraId="02F8CC54" w14:textId="1DC354E9" w:rsidR="004831CA" w:rsidRPr="008D785E" w:rsidRDefault="004831CA" w:rsidP="00097182">
                  <w:pPr>
                    <w:pStyle w:val="NoSpacing"/>
                    <w:framePr w:hSpace="180" w:wrap="around" w:vAnchor="text" w:hAnchor="text" w:y="1"/>
                    <w:suppressOverlap/>
                    <w:jc w:val="both"/>
                    <w:rPr>
                      <w:rFonts w:ascii="Tahoma" w:hAnsi="Tahoma" w:cs="Tahoma"/>
                      <w:sz w:val="20"/>
                      <w:szCs w:val="20"/>
                      <w:lang w:val="ru-RU" w:eastAsia="ar-SA"/>
                    </w:rPr>
                  </w:pPr>
                </w:p>
                <w:p w14:paraId="699D306F" w14:textId="4E57EF3C" w:rsidR="004831CA" w:rsidRPr="008D785E" w:rsidRDefault="004831CA" w:rsidP="00097182">
                  <w:pPr>
                    <w:pStyle w:val="NoSpacing"/>
                    <w:framePr w:hSpace="180" w:wrap="around" w:vAnchor="text" w:hAnchor="text" w:y="1"/>
                    <w:suppressOverlap/>
                    <w:jc w:val="both"/>
                    <w:rPr>
                      <w:rFonts w:ascii="Tahoma" w:hAnsi="Tahoma" w:cs="Tahoma"/>
                      <w:sz w:val="20"/>
                      <w:szCs w:val="20"/>
                      <w:lang w:val="ru-RU" w:eastAsia="ar-SA"/>
                    </w:rPr>
                  </w:pPr>
                </w:p>
                <w:p w14:paraId="1E81B3A1" w14:textId="70D4F15D" w:rsidR="004831CA" w:rsidRPr="008D785E" w:rsidRDefault="004831CA" w:rsidP="00097182">
                  <w:pPr>
                    <w:pStyle w:val="NoSpacing"/>
                    <w:framePr w:hSpace="180" w:wrap="around" w:vAnchor="text" w:hAnchor="text" w:y="1"/>
                    <w:suppressOverlap/>
                    <w:jc w:val="both"/>
                    <w:rPr>
                      <w:rFonts w:ascii="Tahoma" w:hAnsi="Tahoma" w:cs="Tahoma"/>
                      <w:sz w:val="20"/>
                      <w:szCs w:val="20"/>
                      <w:lang w:val="ru-RU" w:eastAsia="ar-SA"/>
                    </w:rPr>
                  </w:pPr>
                </w:p>
                <w:p w14:paraId="343C80BC" w14:textId="77777777" w:rsidR="004831CA" w:rsidRPr="008D785E" w:rsidRDefault="004831CA" w:rsidP="00097182">
                  <w:pPr>
                    <w:pStyle w:val="NoSpacing"/>
                    <w:framePr w:hSpace="180" w:wrap="around" w:vAnchor="text" w:hAnchor="text" w:y="1"/>
                    <w:suppressOverlap/>
                    <w:jc w:val="both"/>
                    <w:rPr>
                      <w:rFonts w:ascii="Tahoma" w:hAnsi="Tahoma" w:cs="Tahoma"/>
                      <w:sz w:val="20"/>
                      <w:szCs w:val="20"/>
                      <w:lang w:val="ru-RU" w:eastAsia="ar-SA"/>
                    </w:rPr>
                  </w:pPr>
                </w:p>
                <w:p w14:paraId="18E1B49E" w14:textId="77777777" w:rsidR="003E2D48" w:rsidRPr="008D785E" w:rsidRDefault="003E2D48" w:rsidP="00097182">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Генерални директор</w:t>
                  </w:r>
                </w:p>
                <w:p w14:paraId="25DADD87" w14:textId="77777777" w:rsidR="003E2D48" w:rsidRPr="008D785E" w:rsidRDefault="003E2D48" w:rsidP="00097182">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 xml:space="preserve">    __________________________________</w:t>
                  </w:r>
                </w:p>
                <w:p w14:paraId="58714C7F" w14:textId="77777777" w:rsidR="003E2D48" w:rsidRPr="008D785E" w:rsidRDefault="003E2D48" w:rsidP="00097182">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 xml:space="preserve">                       (назив функције)</w:t>
                  </w:r>
                </w:p>
                <w:p w14:paraId="0D9096C8" w14:textId="77777777" w:rsidR="003E2D48" w:rsidRPr="008D785E" w:rsidRDefault="003E2D48" w:rsidP="00097182">
                  <w:pPr>
                    <w:pStyle w:val="NoSpacing"/>
                    <w:framePr w:hSpace="180" w:wrap="around" w:vAnchor="text" w:hAnchor="text" w:y="1"/>
                    <w:suppressOverlap/>
                    <w:jc w:val="both"/>
                    <w:rPr>
                      <w:rFonts w:ascii="Tahoma" w:hAnsi="Tahoma" w:cs="Tahoma"/>
                      <w:sz w:val="20"/>
                      <w:szCs w:val="20"/>
                      <w:lang w:val="ru-RU" w:eastAsia="ar-SA"/>
                    </w:rPr>
                  </w:pPr>
                </w:p>
                <w:p w14:paraId="7EF526AF" w14:textId="77777777" w:rsidR="003E2D48" w:rsidRPr="008D785E" w:rsidRDefault="003E2D48" w:rsidP="00097182">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 xml:space="preserve">     /                 </w:t>
                  </w:r>
                  <w:proofErr w:type="gramStart"/>
                  <w:r w:rsidRPr="008D785E">
                    <w:rPr>
                      <w:rFonts w:ascii="Tahoma" w:hAnsi="Tahoma" w:cs="Tahoma"/>
                      <w:sz w:val="20"/>
                      <w:szCs w:val="20"/>
                      <w:lang w:val="ru-RU" w:eastAsia="ar-SA"/>
                    </w:rPr>
                    <w:t>/  /</w:t>
                  </w:r>
                  <w:proofErr w:type="gramEnd"/>
                  <w:r w:rsidRPr="008D785E">
                    <w:rPr>
                      <w:rFonts w:ascii="Tahoma" w:hAnsi="Tahoma" w:cs="Tahoma"/>
                      <w:sz w:val="20"/>
                      <w:szCs w:val="20"/>
                      <w:lang w:val="ru-RU" w:eastAsia="ar-SA"/>
                    </w:rPr>
                    <w:t xml:space="preserve">     </w:t>
                  </w:r>
                  <w:r w:rsidRPr="003E2D48">
                    <w:rPr>
                      <w:rFonts w:ascii="Tahoma" w:hAnsi="Tahoma" w:cs="Tahoma"/>
                      <w:sz w:val="20"/>
                      <w:szCs w:val="20"/>
                      <w:lang w:eastAsia="ar-SA"/>
                    </w:rPr>
                    <w:t>Kiryl</w:t>
                  </w:r>
                  <w:r w:rsidRPr="008D785E">
                    <w:rPr>
                      <w:rFonts w:ascii="Tahoma" w:hAnsi="Tahoma" w:cs="Tahoma"/>
                      <w:sz w:val="20"/>
                      <w:szCs w:val="20"/>
                      <w:lang w:val="ru-RU" w:eastAsia="ar-SA"/>
                    </w:rPr>
                    <w:t xml:space="preserve"> </w:t>
                  </w:r>
                  <w:r w:rsidRPr="003E2D48">
                    <w:rPr>
                      <w:rFonts w:ascii="Tahoma" w:hAnsi="Tahoma" w:cs="Tahoma"/>
                      <w:sz w:val="20"/>
                      <w:szCs w:val="20"/>
                      <w:lang w:eastAsia="ar-SA"/>
                    </w:rPr>
                    <w:t>Tkachou</w:t>
                  </w:r>
                  <w:r w:rsidRPr="008D785E">
                    <w:rPr>
                      <w:rFonts w:ascii="Tahoma" w:hAnsi="Tahoma" w:cs="Tahoma"/>
                      <w:sz w:val="20"/>
                      <w:szCs w:val="20"/>
                      <w:lang w:val="ru-RU" w:eastAsia="ar-SA"/>
                    </w:rPr>
                    <w:t xml:space="preserve"> /</w:t>
                  </w:r>
                </w:p>
                <w:p w14:paraId="1DD9F1FA" w14:textId="77777777" w:rsidR="003E2D48" w:rsidRPr="00E22BEC" w:rsidRDefault="003E2D48" w:rsidP="00097182">
                  <w:pPr>
                    <w:pStyle w:val="NoSpacing"/>
                    <w:framePr w:hSpace="180" w:wrap="around" w:vAnchor="text" w:hAnchor="text" w:y="1"/>
                    <w:suppressOverlap/>
                    <w:jc w:val="both"/>
                    <w:rPr>
                      <w:rFonts w:ascii="Tahoma" w:hAnsi="Tahoma" w:cs="Tahoma"/>
                      <w:sz w:val="20"/>
                      <w:szCs w:val="20"/>
                      <w:lang w:val="ru-RU" w:eastAsia="ar-SA"/>
                    </w:rPr>
                  </w:pPr>
                  <w:r w:rsidRPr="008D785E">
                    <w:rPr>
                      <w:rFonts w:ascii="Tahoma" w:hAnsi="Tahoma" w:cs="Tahoma"/>
                      <w:sz w:val="20"/>
                      <w:szCs w:val="20"/>
                      <w:lang w:val="ru-RU" w:eastAsia="ar-SA"/>
                    </w:rPr>
                    <w:t xml:space="preserve">    </w:t>
                  </w:r>
                  <w:r w:rsidRPr="00E22BEC">
                    <w:rPr>
                      <w:rFonts w:ascii="Tahoma" w:hAnsi="Tahoma" w:cs="Tahoma"/>
                      <w:sz w:val="20"/>
                      <w:szCs w:val="20"/>
                      <w:lang w:val="ru-RU" w:eastAsia="ar-SA"/>
                    </w:rPr>
                    <w:t>__________________________________</w:t>
                  </w:r>
                </w:p>
                <w:p w14:paraId="0F13A544" w14:textId="4D24B499" w:rsidR="006D203C" w:rsidRDefault="003E2D48" w:rsidP="00097182">
                  <w:pPr>
                    <w:pStyle w:val="NoSpacing"/>
                    <w:framePr w:hSpace="180" w:wrap="around" w:vAnchor="text" w:hAnchor="text" w:y="1"/>
                    <w:suppressOverlap/>
                    <w:jc w:val="both"/>
                    <w:rPr>
                      <w:rFonts w:ascii="Tahoma" w:hAnsi="Tahoma" w:cs="Tahoma"/>
                      <w:sz w:val="20"/>
                      <w:szCs w:val="20"/>
                      <w:lang w:eastAsia="ar-SA"/>
                    </w:rPr>
                  </w:pPr>
                  <w:r w:rsidRPr="00E22BEC">
                    <w:rPr>
                      <w:rFonts w:ascii="Tahoma" w:hAnsi="Tahoma" w:cs="Tahoma"/>
                      <w:sz w:val="20"/>
                      <w:szCs w:val="20"/>
                      <w:lang w:val="ru-RU" w:eastAsia="ar-SA"/>
                    </w:rPr>
                    <w:t xml:space="preserve">            </w:t>
                  </w:r>
                  <w:r w:rsidRPr="003E2D48">
                    <w:rPr>
                      <w:rFonts w:ascii="Tahoma" w:hAnsi="Tahoma" w:cs="Tahoma"/>
                      <w:sz w:val="20"/>
                      <w:szCs w:val="20"/>
                      <w:lang w:eastAsia="ar-SA"/>
                    </w:rPr>
                    <w:t>(потпис)           (име и презиме)</w:t>
                  </w:r>
                </w:p>
              </w:tc>
            </w:tr>
          </w:tbl>
          <w:p w14:paraId="6D4EC937" w14:textId="77777777" w:rsidR="006D203C" w:rsidRPr="00652AD3" w:rsidRDefault="006D203C" w:rsidP="00CF1616">
            <w:pPr>
              <w:pStyle w:val="NoSpacing"/>
              <w:jc w:val="both"/>
              <w:rPr>
                <w:rFonts w:ascii="Tahoma" w:hAnsi="Tahoma" w:cs="Tahoma"/>
                <w:sz w:val="20"/>
                <w:szCs w:val="20"/>
                <w:lang w:eastAsia="ar-SA"/>
              </w:rPr>
            </w:pPr>
          </w:p>
          <w:p w14:paraId="114DB487" w14:textId="5EB8A996" w:rsidR="006D203C" w:rsidRPr="00652AD3" w:rsidRDefault="006D203C" w:rsidP="00CF1616">
            <w:pPr>
              <w:pStyle w:val="NoSpacing"/>
              <w:jc w:val="both"/>
              <w:rPr>
                <w:rFonts w:ascii="Tahoma" w:hAnsi="Tahoma" w:cs="Tahoma"/>
                <w:sz w:val="20"/>
                <w:szCs w:val="20"/>
                <w:lang w:eastAsia="ar-SA"/>
              </w:rPr>
            </w:pPr>
          </w:p>
        </w:tc>
        <w:tc>
          <w:tcPr>
            <w:tcW w:w="10715" w:type="dxa"/>
          </w:tcPr>
          <w:p w14:paraId="5A370651" w14:textId="77777777" w:rsidR="006D203C" w:rsidRPr="00652AD3" w:rsidRDefault="006D203C" w:rsidP="006D203C">
            <w:pPr>
              <w:pStyle w:val="NoSpacing"/>
              <w:jc w:val="center"/>
              <w:rPr>
                <w:rFonts w:ascii="Tahoma" w:hAnsi="Tahoma" w:cs="Tahoma"/>
                <w:b/>
                <w:lang w:eastAsia="ar-SA"/>
              </w:rPr>
            </w:pPr>
          </w:p>
        </w:tc>
      </w:tr>
    </w:tbl>
    <w:p w14:paraId="13660A2C" w14:textId="29B55064" w:rsidR="00CF1616" w:rsidRDefault="00CF1616" w:rsidP="007B5B43">
      <w:pPr>
        <w:pStyle w:val="NoSpacing"/>
        <w:rPr>
          <w:rFonts w:ascii="Tahoma" w:hAnsi="Tahoma" w:cs="Tahoma"/>
          <w:sz w:val="20"/>
          <w:szCs w:val="20"/>
          <w:lang w:val="ru-RU" w:eastAsia="ar-SA"/>
        </w:rPr>
        <w:sectPr w:rsidR="00CF1616" w:rsidSect="00CF1616">
          <w:pgSz w:w="12240" w:h="15840" w:code="1"/>
          <w:pgMar w:top="851" w:right="851" w:bottom="851" w:left="907" w:header="709" w:footer="709" w:gutter="0"/>
          <w:cols w:space="708"/>
          <w:docGrid w:linePitch="360"/>
        </w:sectPr>
      </w:pPr>
    </w:p>
    <w:p w14:paraId="3F158329" w14:textId="6057D912" w:rsidR="003E2D48" w:rsidRDefault="003E2D48" w:rsidP="00CC0A4D">
      <w:pPr>
        <w:suppressAutoHyphens/>
        <w:spacing w:after="0" w:line="240" w:lineRule="auto"/>
        <w:rPr>
          <w:rFonts w:ascii="Tahoma" w:hAnsi="Tahoma" w:cs="Tahoma"/>
          <w:i/>
          <w:sz w:val="18"/>
          <w:lang w:val="ru-RU"/>
        </w:rPr>
      </w:pPr>
    </w:p>
    <w:p w14:paraId="3BD139A4" w14:textId="77777777" w:rsidR="003E2D48" w:rsidRPr="003E2D48" w:rsidRDefault="003E2D48" w:rsidP="003E2D48">
      <w:pPr>
        <w:spacing w:after="0" w:line="0" w:lineRule="atLeast"/>
        <w:jc w:val="right"/>
        <w:rPr>
          <w:rFonts w:ascii="Tahoma" w:eastAsiaTheme="minorEastAsia" w:hAnsi="Tahoma" w:cs="Tahoma"/>
          <w:b/>
          <w:sz w:val="18"/>
          <w:szCs w:val="18"/>
          <w:lang w:val="sr-Cyrl-CS"/>
        </w:rPr>
      </w:pPr>
      <w:r w:rsidRPr="003E2D48">
        <w:rPr>
          <w:rFonts w:ascii="Tahoma" w:eastAsiaTheme="minorEastAsia" w:hAnsi="Tahoma" w:cs="Tahoma"/>
          <w:b/>
          <w:sz w:val="18"/>
          <w:szCs w:val="18"/>
          <w:lang w:val="sr-Cyrl-CS"/>
        </w:rPr>
        <w:t>Прилог број 1</w:t>
      </w:r>
    </w:p>
    <w:p w14:paraId="649D1142" w14:textId="299F89FA" w:rsidR="003E2D48" w:rsidRPr="003E2D48" w:rsidRDefault="0020038C" w:rsidP="003E2D48">
      <w:pPr>
        <w:widowControl w:val="0"/>
        <w:tabs>
          <w:tab w:val="left" w:leader="underscore" w:pos="9557"/>
        </w:tabs>
        <w:spacing w:after="0" w:line="0" w:lineRule="atLeast"/>
        <w:jc w:val="right"/>
        <w:rPr>
          <w:rFonts w:ascii="Tahoma" w:eastAsia="Tahoma" w:hAnsi="Tahoma" w:cs="Tahoma"/>
          <w:b/>
          <w:sz w:val="18"/>
          <w:szCs w:val="18"/>
          <w:lang w:val="sr-Latn-CS"/>
        </w:rPr>
      </w:pPr>
      <w:r>
        <w:rPr>
          <w:rFonts w:ascii="Tahoma" w:eastAsia="Tahoma" w:hAnsi="Tahoma" w:cs="Tahoma"/>
          <w:b/>
          <w:sz w:val="18"/>
          <w:szCs w:val="18"/>
          <w:lang w:val="sr-Cyrl-BA"/>
        </w:rPr>
        <w:t>Уговора бр. ___/25  од __.__.2025</w:t>
      </w:r>
      <w:r w:rsidR="003E2D48" w:rsidRPr="003E2D48">
        <w:rPr>
          <w:rFonts w:ascii="Tahoma" w:eastAsia="Tahoma" w:hAnsi="Tahoma" w:cs="Tahoma"/>
          <w:b/>
          <w:sz w:val="18"/>
          <w:szCs w:val="18"/>
          <w:lang w:val="sr-Cyrl-BA"/>
        </w:rPr>
        <w:t xml:space="preserve">  г.</w:t>
      </w:r>
      <w:r w:rsidR="003E2D48" w:rsidRPr="003E2D48">
        <w:rPr>
          <w:rFonts w:ascii="Tahoma" w:eastAsia="Tahoma" w:hAnsi="Tahoma" w:cs="Tahoma"/>
          <w:b/>
          <w:sz w:val="18"/>
          <w:szCs w:val="18"/>
          <w:lang w:val="sr-Latn-CS"/>
        </w:rPr>
        <w:t xml:space="preserve"> </w:t>
      </w:r>
    </w:p>
    <w:p w14:paraId="78ABF228" w14:textId="77777777" w:rsidR="003E2D48" w:rsidRPr="003E2D48" w:rsidRDefault="003E2D48" w:rsidP="003E2D48">
      <w:pPr>
        <w:widowControl w:val="0"/>
        <w:tabs>
          <w:tab w:val="left" w:leader="underscore" w:pos="9557"/>
        </w:tabs>
        <w:spacing w:after="0" w:line="0" w:lineRule="atLeast"/>
        <w:jc w:val="right"/>
        <w:rPr>
          <w:rFonts w:ascii="Tahoma" w:eastAsia="Tahoma" w:hAnsi="Tahoma" w:cs="Tahoma"/>
          <w:b/>
          <w:sz w:val="18"/>
          <w:szCs w:val="18"/>
          <w:lang w:val="sr-Latn-CS"/>
        </w:rPr>
      </w:pPr>
    </w:p>
    <w:p w14:paraId="1A75CDA1" w14:textId="67C4EB48" w:rsidR="003E2D48" w:rsidRPr="0020038C" w:rsidRDefault="003E2D48" w:rsidP="003E2D48">
      <w:pPr>
        <w:tabs>
          <w:tab w:val="left" w:pos="2060"/>
        </w:tabs>
        <w:spacing w:after="0" w:line="0" w:lineRule="atLeast"/>
        <w:rPr>
          <w:rFonts w:ascii="Tahoma" w:eastAsiaTheme="minorEastAsia" w:hAnsi="Tahoma" w:cs="Tahoma"/>
          <w:b/>
          <w:color w:val="000000" w:themeColor="text1"/>
          <w:sz w:val="20"/>
          <w:lang w:val="sr-Cyrl-CS"/>
        </w:rPr>
      </w:pPr>
    </w:p>
    <w:p w14:paraId="0883138F" w14:textId="2021BF65" w:rsidR="0020038C" w:rsidRPr="0020038C" w:rsidRDefault="0020038C" w:rsidP="003E2D48">
      <w:pPr>
        <w:tabs>
          <w:tab w:val="left" w:pos="2060"/>
        </w:tabs>
        <w:spacing w:after="0" w:line="0" w:lineRule="atLeast"/>
        <w:rPr>
          <w:rFonts w:ascii="Tahoma" w:eastAsiaTheme="minorEastAsia" w:hAnsi="Tahoma" w:cs="Tahoma"/>
          <w:b/>
          <w:color w:val="000000" w:themeColor="text1"/>
          <w:sz w:val="20"/>
          <w:lang w:val="sr-Cyrl-CS"/>
        </w:rPr>
      </w:pPr>
    </w:p>
    <w:p w14:paraId="49B8466E" w14:textId="3D72C167" w:rsidR="0020038C" w:rsidRPr="0020038C" w:rsidRDefault="0020038C" w:rsidP="003E2D48">
      <w:pPr>
        <w:tabs>
          <w:tab w:val="left" w:pos="2060"/>
        </w:tabs>
        <w:spacing w:after="0" w:line="0" w:lineRule="atLeast"/>
        <w:rPr>
          <w:rFonts w:ascii="Tahoma" w:eastAsiaTheme="minorEastAsia" w:hAnsi="Tahoma" w:cs="Tahoma"/>
          <w:b/>
          <w:color w:val="000000" w:themeColor="text1"/>
          <w:sz w:val="20"/>
          <w:lang w:val="sr-Cyrl-CS"/>
        </w:rPr>
      </w:pPr>
    </w:p>
    <w:p w14:paraId="76726548" w14:textId="77777777" w:rsidR="0020038C" w:rsidRPr="0020038C" w:rsidRDefault="0020038C" w:rsidP="003E2D48">
      <w:pPr>
        <w:tabs>
          <w:tab w:val="left" w:pos="2060"/>
        </w:tabs>
        <w:spacing w:after="0" w:line="0" w:lineRule="atLeast"/>
        <w:rPr>
          <w:rFonts w:ascii="Tahoma" w:eastAsiaTheme="minorEastAsia" w:hAnsi="Tahoma" w:cs="Tahoma"/>
          <w:b/>
          <w:color w:val="000000" w:themeColor="text1"/>
          <w:sz w:val="20"/>
          <w:lang w:val="sr-Cyrl-CS"/>
        </w:rPr>
      </w:pPr>
    </w:p>
    <w:p w14:paraId="345E6C6F" w14:textId="77777777" w:rsidR="003E2D48" w:rsidRPr="0020038C" w:rsidRDefault="003E2D48" w:rsidP="003E2D48">
      <w:pPr>
        <w:tabs>
          <w:tab w:val="left" w:pos="2060"/>
        </w:tabs>
        <w:spacing w:after="0" w:line="0" w:lineRule="atLeast"/>
        <w:rPr>
          <w:rFonts w:ascii="Tahoma" w:eastAsiaTheme="minorEastAsia" w:hAnsi="Tahoma" w:cs="Tahoma"/>
          <w:b/>
          <w:color w:val="000000" w:themeColor="text1"/>
          <w:sz w:val="20"/>
          <w:lang w:val="sr-Cyrl-CS"/>
        </w:rPr>
      </w:pPr>
    </w:p>
    <w:p w14:paraId="2572BB16" w14:textId="77777777" w:rsidR="003E2D48" w:rsidRPr="003E2D48" w:rsidRDefault="003E2D48" w:rsidP="003E2D48">
      <w:pPr>
        <w:spacing w:after="0" w:line="0" w:lineRule="atLeast"/>
        <w:jc w:val="center"/>
        <w:rPr>
          <w:rFonts w:ascii="Tahoma" w:eastAsiaTheme="minorEastAsia" w:hAnsi="Tahoma" w:cs="Tahoma"/>
          <w:b/>
          <w:sz w:val="20"/>
          <w:szCs w:val="20"/>
          <w:lang w:val="sr-Cyrl-RS"/>
        </w:rPr>
      </w:pPr>
      <w:r w:rsidRPr="003E2D48">
        <w:rPr>
          <w:rFonts w:ascii="Tahoma" w:eastAsiaTheme="minorEastAsia" w:hAnsi="Tahoma" w:cs="Tahoma"/>
          <w:b/>
          <w:sz w:val="20"/>
          <w:szCs w:val="20"/>
          <w:lang w:val="sr-Cyrl-RS"/>
        </w:rPr>
        <w:t xml:space="preserve">Спецификација опреме и услуга </w:t>
      </w:r>
    </w:p>
    <w:p w14:paraId="74EE4995" w14:textId="77777777" w:rsidR="003E2D48" w:rsidRPr="0020038C" w:rsidRDefault="003E2D48" w:rsidP="003E2D48">
      <w:pPr>
        <w:spacing w:after="0" w:line="0" w:lineRule="atLeast"/>
        <w:jc w:val="center"/>
        <w:rPr>
          <w:rFonts w:ascii="Tahoma" w:eastAsiaTheme="minorEastAsia" w:hAnsi="Tahoma" w:cs="Tahoma"/>
          <w:b/>
          <w:sz w:val="20"/>
          <w:szCs w:val="20"/>
          <w:lang w:val="sr-Cyrl-CS"/>
        </w:rPr>
      </w:pPr>
    </w:p>
    <w:tbl>
      <w:tblPr>
        <w:tblW w:w="10939" w:type="dxa"/>
        <w:tblInd w:w="-10" w:type="dxa"/>
        <w:tblLook w:val="04A0" w:firstRow="1" w:lastRow="0" w:firstColumn="1" w:lastColumn="0" w:noHBand="0" w:noVBand="1"/>
      </w:tblPr>
      <w:tblGrid>
        <w:gridCol w:w="471"/>
        <w:gridCol w:w="4069"/>
        <w:gridCol w:w="1189"/>
        <w:gridCol w:w="754"/>
        <w:gridCol w:w="1935"/>
        <w:gridCol w:w="2521"/>
      </w:tblGrid>
      <w:tr w:rsidR="0020038C" w:rsidRPr="0020038C" w14:paraId="0296C289" w14:textId="77777777" w:rsidTr="0020038C">
        <w:trPr>
          <w:trHeight w:val="435"/>
        </w:trPr>
        <w:tc>
          <w:tcPr>
            <w:tcW w:w="471"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2E33686B" w14:textId="77777777" w:rsidR="0020038C" w:rsidRPr="0020038C" w:rsidRDefault="0020038C" w:rsidP="0020038C">
            <w:pPr>
              <w:spacing w:after="0" w:line="240" w:lineRule="auto"/>
              <w:jc w:val="center"/>
              <w:rPr>
                <w:rFonts w:ascii="Tahoma" w:eastAsia="Times New Roman" w:hAnsi="Tahoma" w:cs="Tahoma"/>
                <w:color w:val="000000"/>
                <w:sz w:val="16"/>
                <w:szCs w:val="16"/>
                <w:lang w:val="sr-Cyrl-CS" w:eastAsia="en-GB"/>
              </w:rPr>
            </w:pPr>
            <w:r w:rsidRPr="0020038C">
              <w:rPr>
                <w:rFonts w:ascii="Tahoma" w:eastAsia="Times New Roman" w:hAnsi="Tahoma" w:cs="Tahoma"/>
                <w:color w:val="000000" w:themeColor="text1"/>
                <w:sz w:val="16"/>
                <w:szCs w:val="16"/>
                <w:lang w:eastAsia="en-GB"/>
              </w:rPr>
              <w:t>R</w:t>
            </w:r>
            <w:r w:rsidRPr="0020038C">
              <w:rPr>
                <w:rFonts w:ascii="Tahoma" w:eastAsia="Times New Roman" w:hAnsi="Tahoma" w:cs="Tahoma"/>
                <w:color w:val="000000" w:themeColor="text1"/>
                <w:sz w:val="16"/>
                <w:szCs w:val="16"/>
                <w:lang w:val="sr-Cyrl-CS" w:eastAsia="en-GB"/>
              </w:rPr>
              <w:t>/</w:t>
            </w:r>
            <w:r w:rsidRPr="0020038C">
              <w:rPr>
                <w:rFonts w:ascii="Tahoma" w:eastAsia="Times New Roman" w:hAnsi="Tahoma" w:cs="Tahoma"/>
                <w:color w:val="000000" w:themeColor="text1"/>
                <w:sz w:val="16"/>
                <w:szCs w:val="16"/>
                <w:lang w:eastAsia="en-GB"/>
              </w:rPr>
              <w:t>B</w:t>
            </w:r>
          </w:p>
        </w:tc>
        <w:tc>
          <w:tcPr>
            <w:tcW w:w="4069" w:type="dxa"/>
            <w:tcBorders>
              <w:top w:val="single" w:sz="8" w:space="0" w:color="auto"/>
              <w:left w:val="nil"/>
              <w:bottom w:val="single" w:sz="8" w:space="0" w:color="auto"/>
              <w:right w:val="single" w:sz="8" w:space="0" w:color="auto"/>
            </w:tcBorders>
            <w:shd w:val="clear" w:color="000000" w:fill="FFFFFF"/>
            <w:noWrap/>
            <w:vAlign w:val="center"/>
            <w:hideMark/>
          </w:tcPr>
          <w:p w14:paraId="053992A9" w14:textId="77777777" w:rsidR="0020038C" w:rsidRPr="0020038C" w:rsidRDefault="0020038C" w:rsidP="0020038C">
            <w:pPr>
              <w:spacing w:after="0" w:line="240" w:lineRule="auto"/>
              <w:jc w:val="center"/>
              <w:rPr>
                <w:rFonts w:ascii="Tahoma" w:eastAsia="Times New Roman" w:hAnsi="Tahoma" w:cs="Tahoma"/>
                <w:color w:val="000000"/>
                <w:sz w:val="16"/>
                <w:szCs w:val="16"/>
                <w:lang w:val="sr-Cyrl-CS" w:eastAsia="en-GB"/>
              </w:rPr>
            </w:pPr>
            <w:r w:rsidRPr="0020038C">
              <w:rPr>
                <w:rFonts w:ascii="Tahoma" w:eastAsia="Times New Roman" w:hAnsi="Tahoma" w:cs="Tahoma"/>
                <w:color w:val="000000" w:themeColor="text1"/>
                <w:sz w:val="16"/>
                <w:szCs w:val="16"/>
                <w:lang w:eastAsia="en-GB"/>
              </w:rPr>
              <w:t>Opis</w:t>
            </w:r>
            <w:r w:rsidRPr="0020038C">
              <w:rPr>
                <w:rFonts w:ascii="Tahoma" w:eastAsia="Times New Roman" w:hAnsi="Tahoma" w:cs="Tahoma"/>
                <w:color w:val="000000" w:themeColor="text1"/>
                <w:sz w:val="16"/>
                <w:szCs w:val="16"/>
                <w:lang w:val="sr-Cyrl-CS" w:eastAsia="en-GB"/>
              </w:rPr>
              <w:t xml:space="preserve"> </w:t>
            </w:r>
            <w:r w:rsidRPr="0020038C">
              <w:rPr>
                <w:rFonts w:ascii="Tahoma" w:eastAsia="Times New Roman" w:hAnsi="Tahoma" w:cs="Tahoma"/>
                <w:color w:val="000000" w:themeColor="text1"/>
                <w:sz w:val="16"/>
                <w:szCs w:val="16"/>
                <w:lang w:eastAsia="en-GB"/>
              </w:rPr>
              <w:t>radova</w:t>
            </w:r>
          </w:p>
        </w:tc>
        <w:tc>
          <w:tcPr>
            <w:tcW w:w="1189" w:type="dxa"/>
            <w:tcBorders>
              <w:top w:val="single" w:sz="8" w:space="0" w:color="auto"/>
              <w:left w:val="nil"/>
              <w:bottom w:val="single" w:sz="8" w:space="0" w:color="auto"/>
              <w:right w:val="single" w:sz="8" w:space="0" w:color="auto"/>
            </w:tcBorders>
            <w:shd w:val="clear" w:color="000000" w:fill="FFFFFF"/>
            <w:vAlign w:val="center"/>
            <w:hideMark/>
          </w:tcPr>
          <w:p w14:paraId="0CBC234E" w14:textId="77777777" w:rsidR="0020038C" w:rsidRPr="0020038C" w:rsidRDefault="0020038C" w:rsidP="0020038C">
            <w:pPr>
              <w:spacing w:after="0" w:line="240" w:lineRule="auto"/>
              <w:jc w:val="center"/>
              <w:rPr>
                <w:rFonts w:ascii="Tahoma" w:eastAsia="Times New Roman" w:hAnsi="Tahoma" w:cs="Tahoma"/>
                <w:color w:val="000000"/>
                <w:sz w:val="16"/>
                <w:szCs w:val="16"/>
                <w:lang w:val="sr-Cyrl-CS" w:eastAsia="en-GB"/>
              </w:rPr>
            </w:pPr>
            <w:r w:rsidRPr="0020038C">
              <w:rPr>
                <w:rFonts w:ascii="Tahoma" w:eastAsia="Times New Roman" w:hAnsi="Tahoma" w:cs="Tahoma"/>
                <w:color w:val="000000" w:themeColor="text1"/>
                <w:sz w:val="16"/>
                <w:szCs w:val="16"/>
                <w:lang w:eastAsia="en-GB"/>
              </w:rPr>
              <w:t>J</w:t>
            </w:r>
            <w:r w:rsidRPr="0020038C">
              <w:rPr>
                <w:rFonts w:ascii="Tahoma" w:eastAsia="Times New Roman" w:hAnsi="Tahoma" w:cs="Tahoma"/>
                <w:color w:val="000000" w:themeColor="text1"/>
                <w:sz w:val="16"/>
                <w:szCs w:val="16"/>
                <w:lang w:val="sr-Cyrl-CS" w:eastAsia="en-GB"/>
              </w:rPr>
              <w:t>/</w:t>
            </w:r>
            <w:r w:rsidRPr="0020038C">
              <w:rPr>
                <w:rFonts w:ascii="Tahoma" w:eastAsia="Times New Roman" w:hAnsi="Tahoma" w:cs="Tahoma"/>
                <w:color w:val="000000" w:themeColor="text1"/>
                <w:sz w:val="16"/>
                <w:szCs w:val="16"/>
                <w:lang w:eastAsia="en-GB"/>
              </w:rPr>
              <w:t>M</w:t>
            </w:r>
          </w:p>
        </w:tc>
        <w:tc>
          <w:tcPr>
            <w:tcW w:w="754" w:type="dxa"/>
            <w:tcBorders>
              <w:top w:val="single" w:sz="8" w:space="0" w:color="auto"/>
              <w:left w:val="nil"/>
              <w:bottom w:val="single" w:sz="8" w:space="0" w:color="auto"/>
              <w:right w:val="single" w:sz="8" w:space="0" w:color="auto"/>
            </w:tcBorders>
            <w:shd w:val="clear" w:color="000000" w:fill="FFFFFF"/>
            <w:vAlign w:val="center"/>
            <w:hideMark/>
          </w:tcPr>
          <w:p w14:paraId="28A32CDF" w14:textId="77777777" w:rsidR="0020038C" w:rsidRPr="0020038C" w:rsidRDefault="0020038C" w:rsidP="0020038C">
            <w:pPr>
              <w:spacing w:after="0" w:line="240" w:lineRule="auto"/>
              <w:jc w:val="center"/>
              <w:rPr>
                <w:rFonts w:ascii="Tahoma" w:eastAsia="Times New Roman" w:hAnsi="Tahoma" w:cs="Tahoma"/>
                <w:color w:val="000000"/>
                <w:sz w:val="16"/>
                <w:szCs w:val="16"/>
                <w:lang w:val="sr-Cyrl-CS" w:eastAsia="en-GB"/>
              </w:rPr>
            </w:pPr>
            <w:r w:rsidRPr="0020038C">
              <w:rPr>
                <w:rFonts w:ascii="Tahoma" w:eastAsia="Times New Roman" w:hAnsi="Tahoma" w:cs="Tahoma"/>
                <w:color w:val="000000" w:themeColor="text1"/>
                <w:sz w:val="16"/>
                <w:szCs w:val="16"/>
                <w:lang w:eastAsia="en-GB"/>
              </w:rPr>
              <w:t>Koli</w:t>
            </w:r>
            <w:r w:rsidRPr="0020038C">
              <w:rPr>
                <w:rFonts w:ascii="Tahoma" w:eastAsia="Times New Roman" w:hAnsi="Tahoma" w:cs="Tahoma"/>
                <w:color w:val="000000" w:themeColor="text1"/>
                <w:sz w:val="16"/>
                <w:szCs w:val="16"/>
                <w:lang w:val="sr-Cyrl-CS" w:eastAsia="en-GB"/>
              </w:rPr>
              <w:t>č</w:t>
            </w:r>
            <w:r w:rsidRPr="0020038C">
              <w:rPr>
                <w:rFonts w:ascii="Tahoma" w:eastAsia="Times New Roman" w:hAnsi="Tahoma" w:cs="Tahoma"/>
                <w:color w:val="000000" w:themeColor="text1"/>
                <w:sz w:val="16"/>
                <w:szCs w:val="16"/>
                <w:lang w:eastAsia="en-GB"/>
              </w:rPr>
              <w:t>ina</w:t>
            </w:r>
          </w:p>
        </w:tc>
        <w:tc>
          <w:tcPr>
            <w:tcW w:w="1935" w:type="dxa"/>
            <w:tcBorders>
              <w:top w:val="single" w:sz="8" w:space="0" w:color="auto"/>
              <w:left w:val="nil"/>
              <w:bottom w:val="single" w:sz="8" w:space="0" w:color="auto"/>
              <w:right w:val="single" w:sz="8" w:space="0" w:color="auto"/>
            </w:tcBorders>
            <w:shd w:val="clear" w:color="000000" w:fill="FFFFFF"/>
            <w:vAlign w:val="center"/>
            <w:hideMark/>
          </w:tcPr>
          <w:p w14:paraId="16FD3012" w14:textId="77777777" w:rsidR="0020038C" w:rsidRPr="0020038C" w:rsidRDefault="0020038C" w:rsidP="0020038C">
            <w:pPr>
              <w:spacing w:after="0" w:line="240" w:lineRule="auto"/>
              <w:jc w:val="center"/>
              <w:rPr>
                <w:rFonts w:ascii="Tahoma" w:eastAsia="Times New Roman" w:hAnsi="Tahoma" w:cs="Tahoma"/>
                <w:color w:val="000000"/>
                <w:sz w:val="16"/>
                <w:szCs w:val="16"/>
                <w:lang w:val="sr-Cyrl-CS" w:eastAsia="en-GB"/>
              </w:rPr>
            </w:pPr>
            <w:r w:rsidRPr="0020038C">
              <w:rPr>
                <w:rFonts w:ascii="Tahoma" w:eastAsia="Times New Roman" w:hAnsi="Tahoma" w:cs="Tahoma"/>
                <w:color w:val="000000" w:themeColor="text1"/>
                <w:sz w:val="16"/>
                <w:szCs w:val="16"/>
                <w:lang w:eastAsia="en-GB"/>
              </w:rPr>
              <w:t>Jedini</w:t>
            </w:r>
            <w:r w:rsidRPr="0020038C">
              <w:rPr>
                <w:rFonts w:ascii="Tahoma" w:eastAsia="Times New Roman" w:hAnsi="Tahoma" w:cs="Tahoma"/>
                <w:color w:val="000000" w:themeColor="text1"/>
                <w:sz w:val="16"/>
                <w:szCs w:val="16"/>
                <w:lang w:val="sr-Cyrl-CS" w:eastAsia="en-GB"/>
              </w:rPr>
              <w:t>č</w:t>
            </w:r>
            <w:r w:rsidRPr="0020038C">
              <w:rPr>
                <w:rFonts w:ascii="Tahoma" w:eastAsia="Times New Roman" w:hAnsi="Tahoma" w:cs="Tahoma"/>
                <w:color w:val="000000" w:themeColor="text1"/>
                <w:sz w:val="16"/>
                <w:szCs w:val="16"/>
                <w:lang w:eastAsia="en-GB"/>
              </w:rPr>
              <w:t>na</w:t>
            </w:r>
            <w:r w:rsidRPr="0020038C">
              <w:rPr>
                <w:rFonts w:ascii="Tahoma" w:eastAsia="Times New Roman" w:hAnsi="Tahoma" w:cs="Tahoma"/>
                <w:color w:val="000000" w:themeColor="text1"/>
                <w:sz w:val="16"/>
                <w:szCs w:val="16"/>
                <w:lang w:val="sr-Cyrl-CS" w:eastAsia="en-GB"/>
              </w:rPr>
              <w:t xml:space="preserve"> </w:t>
            </w:r>
            <w:r w:rsidRPr="0020038C">
              <w:rPr>
                <w:rFonts w:ascii="Tahoma" w:eastAsia="Times New Roman" w:hAnsi="Tahoma" w:cs="Tahoma"/>
                <w:color w:val="000000" w:themeColor="text1"/>
                <w:sz w:val="16"/>
                <w:szCs w:val="16"/>
                <w:lang w:eastAsia="en-GB"/>
              </w:rPr>
              <w:t>cijena</w:t>
            </w:r>
            <w:r w:rsidRPr="0020038C">
              <w:rPr>
                <w:rFonts w:ascii="Tahoma" w:eastAsia="Times New Roman" w:hAnsi="Tahoma" w:cs="Tahoma"/>
                <w:color w:val="000000" w:themeColor="text1"/>
                <w:sz w:val="16"/>
                <w:szCs w:val="16"/>
                <w:lang w:val="sr-Cyrl-CS" w:eastAsia="en-GB"/>
              </w:rPr>
              <w:t xml:space="preserve"> </w:t>
            </w:r>
            <w:r w:rsidRPr="0020038C">
              <w:rPr>
                <w:rFonts w:ascii="Tahoma" w:eastAsia="Times New Roman" w:hAnsi="Tahoma" w:cs="Tahoma"/>
                <w:color w:val="000000" w:themeColor="text1"/>
                <w:sz w:val="16"/>
                <w:szCs w:val="16"/>
                <w:lang w:eastAsia="en-GB"/>
              </w:rPr>
              <w:t>bez</w:t>
            </w:r>
            <w:r w:rsidRPr="0020038C">
              <w:rPr>
                <w:rFonts w:ascii="Tahoma" w:eastAsia="Times New Roman" w:hAnsi="Tahoma" w:cs="Tahoma"/>
                <w:color w:val="000000" w:themeColor="text1"/>
                <w:sz w:val="16"/>
                <w:szCs w:val="16"/>
                <w:lang w:val="sr-Cyrl-CS" w:eastAsia="en-GB"/>
              </w:rPr>
              <w:t xml:space="preserve"> </w:t>
            </w:r>
            <w:r w:rsidRPr="0020038C">
              <w:rPr>
                <w:rFonts w:ascii="Tahoma" w:eastAsia="Times New Roman" w:hAnsi="Tahoma" w:cs="Tahoma"/>
                <w:color w:val="000000" w:themeColor="text1"/>
                <w:sz w:val="16"/>
                <w:szCs w:val="16"/>
                <w:lang w:eastAsia="en-GB"/>
              </w:rPr>
              <w:t>Pdv</w:t>
            </w:r>
            <w:r w:rsidRPr="0020038C">
              <w:rPr>
                <w:rFonts w:ascii="Tahoma" w:eastAsia="Times New Roman" w:hAnsi="Tahoma" w:cs="Tahoma"/>
                <w:color w:val="000000" w:themeColor="text1"/>
                <w:sz w:val="16"/>
                <w:szCs w:val="16"/>
                <w:lang w:val="sr-Cyrl-CS" w:eastAsia="en-GB"/>
              </w:rPr>
              <w:t>-</w:t>
            </w:r>
            <w:r w:rsidRPr="0020038C">
              <w:rPr>
                <w:rFonts w:ascii="Tahoma" w:eastAsia="Times New Roman" w:hAnsi="Tahoma" w:cs="Tahoma"/>
                <w:color w:val="000000" w:themeColor="text1"/>
                <w:sz w:val="16"/>
                <w:szCs w:val="16"/>
                <w:lang w:eastAsia="en-GB"/>
              </w:rPr>
              <w:t>a</w:t>
            </w:r>
            <w:r w:rsidRPr="0020038C">
              <w:rPr>
                <w:rFonts w:ascii="Tahoma" w:eastAsia="Times New Roman" w:hAnsi="Tahoma" w:cs="Tahoma"/>
                <w:color w:val="000000" w:themeColor="text1"/>
                <w:sz w:val="16"/>
                <w:szCs w:val="16"/>
                <w:lang w:val="sr-Cyrl-CS" w:eastAsia="en-GB"/>
              </w:rPr>
              <w:t xml:space="preserve"> - </w:t>
            </w:r>
            <w:r w:rsidRPr="0020038C">
              <w:rPr>
                <w:rFonts w:ascii="Tahoma" w:eastAsia="Times New Roman" w:hAnsi="Tahoma" w:cs="Tahoma"/>
                <w:color w:val="000000" w:themeColor="text1"/>
                <w:sz w:val="16"/>
                <w:szCs w:val="16"/>
                <w:lang w:eastAsia="en-GB"/>
              </w:rPr>
              <w:t>KM</w:t>
            </w:r>
          </w:p>
        </w:tc>
        <w:tc>
          <w:tcPr>
            <w:tcW w:w="2521" w:type="dxa"/>
            <w:tcBorders>
              <w:top w:val="single" w:sz="8" w:space="0" w:color="auto"/>
              <w:left w:val="nil"/>
              <w:bottom w:val="single" w:sz="8" w:space="0" w:color="auto"/>
              <w:right w:val="single" w:sz="8" w:space="0" w:color="auto"/>
            </w:tcBorders>
            <w:shd w:val="clear" w:color="000000" w:fill="FFFFFF"/>
            <w:vAlign w:val="center"/>
            <w:hideMark/>
          </w:tcPr>
          <w:p w14:paraId="0A29D9D7" w14:textId="77777777" w:rsidR="0020038C" w:rsidRPr="0020038C" w:rsidRDefault="0020038C" w:rsidP="0020038C">
            <w:pPr>
              <w:spacing w:after="0" w:line="240" w:lineRule="auto"/>
              <w:jc w:val="center"/>
              <w:rPr>
                <w:rFonts w:ascii="Tahoma" w:eastAsia="Times New Roman" w:hAnsi="Tahoma" w:cs="Tahoma"/>
                <w:color w:val="000000"/>
                <w:sz w:val="16"/>
                <w:szCs w:val="16"/>
                <w:lang w:val="en-GB" w:eastAsia="en-GB"/>
              </w:rPr>
            </w:pPr>
            <w:r w:rsidRPr="0020038C">
              <w:rPr>
                <w:rFonts w:ascii="Tahoma" w:eastAsia="Times New Roman" w:hAnsi="Tahoma" w:cs="Tahoma"/>
                <w:color w:val="000000" w:themeColor="text1"/>
                <w:sz w:val="16"/>
                <w:szCs w:val="16"/>
                <w:lang w:eastAsia="en-GB"/>
              </w:rPr>
              <w:t>Vrijednost</w:t>
            </w:r>
            <w:r w:rsidRPr="0020038C">
              <w:rPr>
                <w:rFonts w:ascii="Tahoma" w:eastAsia="Times New Roman" w:hAnsi="Tahoma" w:cs="Tahoma"/>
                <w:color w:val="000000" w:themeColor="text1"/>
                <w:sz w:val="16"/>
                <w:szCs w:val="16"/>
                <w:lang w:val="sr-Cyrl-CS" w:eastAsia="en-GB"/>
              </w:rPr>
              <w:t xml:space="preserve"> </w:t>
            </w:r>
            <w:r w:rsidRPr="0020038C">
              <w:rPr>
                <w:rFonts w:ascii="Tahoma" w:eastAsia="Times New Roman" w:hAnsi="Tahoma" w:cs="Tahoma"/>
                <w:color w:val="000000" w:themeColor="text1"/>
                <w:sz w:val="16"/>
                <w:szCs w:val="16"/>
                <w:lang w:eastAsia="en-GB"/>
              </w:rPr>
              <w:t>bez Pdv-a - KM</w:t>
            </w:r>
          </w:p>
        </w:tc>
      </w:tr>
      <w:tr w:rsidR="0020038C" w:rsidRPr="0020038C" w14:paraId="53021B1D" w14:textId="77777777" w:rsidTr="0020038C">
        <w:trPr>
          <w:trHeight w:val="1375"/>
        </w:trPr>
        <w:tc>
          <w:tcPr>
            <w:tcW w:w="471" w:type="dxa"/>
            <w:tcBorders>
              <w:top w:val="nil"/>
              <w:left w:val="single" w:sz="8" w:space="0" w:color="auto"/>
              <w:bottom w:val="single" w:sz="8" w:space="0" w:color="auto"/>
              <w:right w:val="single" w:sz="8" w:space="0" w:color="auto"/>
            </w:tcBorders>
            <w:shd w:val="clear" w:color="000000" w:fill="FFFFFF"/>
            <w:vAlign w:val="center"/>
            <w:hideMark/>
          </w:tcPr>
          <w:p w14:paraId="6CB1A270" w14:textId="77777777" w:rsidR="0020038C" w:rsidRPr="0020038C" w:rsidRDefault="0020038C" w:rsidP="0020038C">
            <w:pPr>
              <w:spacing w:after="0" w:line="240" w:lineRule="auto"/>
              <w:jc w:val="center"/>
              <w:rPr>
                <w:rFonts w:ascii="Tahoma" w:eastAsia="Times New Roman" w:hAnsi="Tahoma" w:cs="Tahoma"/>
                <w:color w:val="000000"/>
                <w:sz w:val="16"/>
                <w:szCs w:val="16"/>
                <w:lang w:val="en-GB" w:eastAsia="en-GB"/>
              </w:rPr>
            </w:pPr>
            <w:r w:rsidRPr="0020038C">
              <w:rPr>
                <w:rFonts w:ascii="Tahoma" w:eastAsia="Times New Roman" w:hAnsi="Tahoma" w:cs="Tahoma"/>
                <w:color w:val="000000" w:themeColor="text1"/>
                <w:sz w:val="16"/>
                <w:szCs w:val="16"/>
                <w:lang w:eastAsia="en-GB"/>
              </w:rPr>
              <w:t>1</w:t>
            </w:r>
          </w:p>
        </w:tc>
        <w:tc>
          <w:tcPr>
            <w:tcW w:w="4069" w:type="dxa"/>
            <w:tcBorders>
              <w:top w:val="nil"/>
              <w:left w:val="nil"/>
              <w:bottom w:val="single" w:sz="8" w:space="0" w:color="auto"/>
              <w:right w:val="single" w:sz="8" w:space="0" w:color="auto"/>
            </w:tcBorders>
            <w:shd w:val="clear" w:color="000000" w:fill="FFFFFF"/>
            <w:vAlign w:val="center"/>
            <w:hideMark/>
          </w:tcPr>
          <w:p w14:paraId="75B18405" w14:textId="45E23176" w:rsidR="0020038C" w:rsidRPr="0020038C" w:rsidRDefault="00E42DC9" w:rsidP="0020038C">
            <w:pPr>
              <w:spacing w:after="0" w:line="240" w:lineRule="auto"/>
              <w:rPr>
                <w:rFonts w:ascii="Tahoma" w:eastAsia="Times New Roman" w:hAnsi="Tahoma" w:cs="Tahoma"/>
                <w:color w:val="000000"/>
                <w:sz w:val="16"/>
                <w:szCs w:val="16"/>
                <w:lang w:val="sr-Cyrl-BA" w:eastAsia="en-GB"/>
              </w:rPr>
            </w:pPr>
            <w:r>
              <w:rPr>
                <w:rFonts w:ascii="Tahoma" w:eastAsia="Times New Roman" w:hAnsi="Tahoma" w:cs="Tahoma"/>
                <w:color w:val="000000" w:themeColor="text1"/>
                <w:sz w:val="16"/>
                <w:szCs w:val="16"/>
                <w:lang w:val="sr-Cyrl-BA" w:eastAsia="en-GB"/>
              </w:rPr>
              <w:t>И</w:t>
            </w:r>
            <w:r w:rsidR="00097182">
              <w:rPr>
                <w:rFonts w:ascii="Tahoma" w:eastAsia="Times New Roman" w:hAnsi="Tahoma" w:cs="Tahoma"/>
                <w:color w:val="000000" w:themeColor="text1"/>
                <w:sz w:val="16"/>
                <w:szCs w:val="16"/>
                <w:lang w:val="sr-Cyrl-BA" w:eastAsia="en-GB"/>
              </w:rPr>
              <w:t xml:space="preserve">спорука, </w:t>
            </w:r>
            <w:r w:rsidR="0020038C">
              <w:rPr>
                <w:rFonts w:ascii="Tahoma" w:eastAsia="Times New Roman" w:hAnsi="Tahoma" w:cs="Tahoma"/>
                <w:color w:val="000000" w:themeColor="text1"/>
                <w:sz w:val="16"/>
                <w:szCs w:val="16"/>
                <w:lang w:val="sr-Cyrl-BA" w:eastAsia="en-GB"/>
              </w:rPr>
              <w:t xml:space="preserve">монтажа и пуштање у рад </w:t>
            </w:r>
            <w:r w:rsidR="00097182">
              <w:rPr>
                <w:rFonts w:ascii="Tahoma" w:eastAsia="Times New Roman" w:hAnsi="Tahoma" w:cs="Tahoma"/>
                <w:color w:val="000000" w:themeColor="text1"/>
                <w:sz w:val="16"/>
                <w:szCs w:val="16"/>
                <w:lang w:val="sr-Cyrl-BA" w:eastAsia="en-GB"/>
              </w:rPr>
              <w:t>дизел агрегата на БС Мостар</w:t>
            </w:r>
          </w:p>
        </w:tc>
        <w:tc>
          <w:tcPr>
            <w:tcW w:w="1189" w:type="dxa"/>
            <w:tcBorders>
              <w:top w:val="nil"/>
              <w:left w:val="nil"/>
              <w:bottom w:val="single" w:sz="8" w:space="0" w:color="auto"/>
              <w:right w:val="single" w:sz="8" w:space="0" w:color="auto"/>
            </w:tcBorders>
            <w:shd w:val="clear" w:color="000000" w:fill="FFFFFF"/>
            <w:noWrap/>
            <w:vAlign w:val="center"/>
            <w:hideMark/>
          </w:tcPr>
          <w:p w14:paraId="3622A2C9" w14:textId="77777777" w:rsidR="0020038C" w:rsidRPr="0020038C" w:rsidRDefault="0020038C" w:rsidP="0020038C">
            <w:pPr>
              <w:spacing w:after="0" w:line="240" w:lineRule="auto"/>
              <w:jc w:val="center"/>
              <w:rPr>
                <w:rFonts w:ascii="Tahoma" w:eastAsia="Times New Roman" w:hAnsi="Tahoma" w:cs="Tahoma"/>
                <w:color w:val="000000"/>
                <w:sz w:val="16"/>
                <w:szCs w:val="16"/>
                <w:lang w:val="en-GB" w:eastAsia="en-GB"/>
              </w:rPr>
            </w:pPr>
            <w:r w:rsidRPr="0020038C">
              <w:rPr>
                <w:rFonts w:ascii="Tahoma" w:eastAsia="Times New Roman" w:hAnsi="Tahoma" w:cs="Tahoma"/>
                <w:color w:val="000000" w:themeColor="text1"/>
                <w:sz w:val="16"/>
                <w:szCs w:val="16"/>
                <w:lang w:eastAsia="en-GB"/>
              </w:rPr>
              <w:t>komplet</w:t>
            </w:r>
          </w:p>
        </w:tc>
        <w:tc>
          <w:tcPr>
            <w:tcW w:w="754" w:type="dxa"/>
            <w:tcBorders>
              <w:top w:val="nil"/>
              <w:left w:val="nil"/>
              <w:bottom w:val="single" w:sz="8" w:space="0" w:color="auto"/>
              <w:right w:val="single" w:sz="8" w:space="0" w:color="auto"/>
            </w:tcBorders>
            <w:shd w:val="clear" w:color="000000" w:fill="FFFFFF"/>
            <w:noWrap/>
            <w:vAlign w:val="center"/>
            <w:hideMark/>
          </w:tcPr>
          <w:p w14:paraId="69CBD34E" w14:textId="77777777" w:rsidR="0020038C" w:rsidRPr="0020038C" w:rsidRDefault="0020038C" w:rsidP="0020038C">
            <w:pPr>
              <w:spacing w:after="0" w:line="240" w:lineRule="auto"/>
              <w:jc w:val="center"/>
              <w:rPr>
                <w:rFonts w:ascii="Tahoma" w:eastAsia="Times New Roman" w:hAnsi="Tahoma" w:cs="Tahoma"/>
                <w:color w:val="000000"/>
                <w:sz w:val="16"/>
                <w:szCs w:val="16"/>
                <w:lang w:val="en-GB" w:eastAsia="en-GB"/>
              </w:rPr>
            </w:pPr>
            <w:r w:rsidRPr="0020038C">
              <w:rPr>
                <w:rFonts w:ascii="Tahoma" w:eastAsia="Times New Roman" w:hAnsi="Tahoma" w:cs="Tahoma"/>
                <w:color w:val="000000" w:themeColor="text1"/>
                <w:sz w:val="16"/>
                <w:szCs w:val="16"/>
                <w:lang w:eastAsia="en-GB"/>
              </w:rPr>
              <w:t>1</w:t>
            </w:r>
          </w:p>
        </w:tc>
        <w:tc>
          <w:tcPr>
            <w:tcW w:w="1935" w:type="dxa"/>
            <w:tcBorders>
              <w:top w:val="nil"/>
              <w:left w:val="nil"/>
              <w:bottom w:val="single" w:sz="8" w:space="0" w:color="auto"/>
              <w:right w:val="single" w:sz="8" w:space="0" w:color="auto"/>
            </w:tcBorders>
            <w:shd w:val="clear" w:color="000000" w:fill="FFFFFF"/>
            <w:noWrap/>
            <w:vAlign w:val="center"/>
            <w:hideMark/>
          </w:tcPr>
          <w:p w14:paraId="4B7652D1" w14:textId="5877015C" w:rsidR="0020038C" w:rsidRPr="0020038C" w:rsidRDefault="0020038C" w:rsidP="0020038C">
            <w:pPr>
              <w:spacing w:after="0" w:line="240" w:lineRule="auto"/>
              <w:jc w:val="right"/>
              <w:rPr>
                <w:rFonts w:ascii="Tahoma" w:eastAsia="Times New Roman" w:hAnsi="Tahoma" w:cs="Tahoma"/>
                <w:color w:val="000000"/>
                <w:sz w:val="16"/>
                <w:szCs w:val="16"/>
                <w:lang w:val="en-GB" w:eastAsia="en-GB"/>
              </w:rPr>
            </w:pPr>
          </w:p>
        </w:tc>
        <w:tc>
          <w:tcPr>
            <w:tcW w:w="2521" w:type="dxa"/>
            <w:tcBorders>
              <w:top w:val="nil"/>
              <w:left w:val="nil"/>
              <w:bottom w:val="single" w:sz="8" w:space="0" w:color="auto"/>
              <w:right w:val="single" w:sz="8" w:space="0" w:color="auto"/>
            </w:tcBorders>
            <w:shd w:val="clear" w:color="000000" w:fill="FFFFFF"/>
            <w:noWrap/>
            <w:vAlign w:val="center"/>
            <w:hideMark/>
          </w:tcPr>
          <w:p w14:paraId="155402F5" w14:textId="2385A0D0" w:rsidR="0020038C" w:rsidRPr="0020038C" w:rsidRDefault="0020038C" w:rsidP="0020038C">
            <w:pPr>
              <w:spacing w:after="0" w:line="240" w:lineRule="auto"/>
              <w:jc w:val="right"/>
              <w:rPr>
                <w:rFonts w:ascii="Tahoma" w:eastAsia="Times New Roman" w:hAnsi="Tahoma" w:cs="Tahoma"/>
                <w:color w:val="000000"/>
                <w:sz w:val="16"/>
                <w:szCs w:val="16"/>
                <w:lang w:val="en-GB" w:eastAsia="en-GB"/>
              </w:rPr>
            </w:pPr>
            <w:r w:rsidRPr="0020038C">
              <w:rPr>
                <w:rFonts w:ascii="Tahoma" w:eastAsia="Times New Roman" w:hAnsi="Tahoma" w:cs="Tahoma"/>
                <w:color w:val="000000" w:themeColor="text1"/>
                <w:sz w:val="16"/>
                <w:szCs w:val="16"/>
                <w:lang w:eastAsia="en-GB"/>
              </w:rPr>
              <w:t xml:space="preserve">                   </w:t>
            </w:r>
          </w:p>
        </w:tc>
      </w:tr>
      <w:tr w:rsidR="0020038C" w:rsidRPr="0020038C" w14:paraId="2EABFD8D" w14:textId="77777777" w:rsidTr="0020038C">
        <w:trPr>
          <w:trHeight w:val="270"/>
        </w:trPr>
        <w:tc>
          <w:tcPr>
            <w:tcW w:w="471" w:type="dxa"/>
            <w:tcBorders>
              <w:top w:val="nil"/>
              <w:left w:val="nil"/>
              <w:bottom w:val="nil"/>
              <w:right w:val="nil"/>
            </w:tcBorders>
            <w:shd w:val="clear" w:color="auto" w:fill="auto"/>
            <w:noWrap/>
            <w:vAlign w:val="bottom"/>
            <w:hideMark/>
          </w:tcPr>
          <w:p w14:paraId="1F92490E" w14:textId="77777777" w:rsidR="0020038C" w:rsidRPr="0020038C" w:rsidRDefault="0020038C" w:rsidP="0020038C">
            <w:pPr>
              <w:spacing w:after="0" w:line="240" w:lineRule="auto"/>
              <w:jc w:val="right"/>
              <w:rPr>
                <w:rFonts w:ascii="Tahoma" w:eastAsia="Times New Roman" w:hAnsi="Tahoma" w:cs="Tahoma"/>
                <w:color w:val="000000"/>
                <w:sz w:val="16"/>
                <w:szCs w:val="16"/>
                <w:lang w:val="en-GB" w:eastAsia="en-GB"/>
              </w:rPr>
            </w:pPr>
          </w:p>
        </w:tc>
        <w:tc>
          <w:tcPr>
            <w:tcW w:w="4069" w:type="dxa"/>
            <w:tcBorders>
              <w:top w:val="nil"/>
              <w:left w:val="nil"/>
              <w:bottom w:val="nil"/>
              <w:right w:val="nil"/>
            </w:tcBorders>
            <w:shd w:val="clear" w:color="auto" w:fill="auto"/>
            <w:noWrap/>
            <w:vAlign w:val="bottom"/>
            <w:hideMark/>
          </w:tcPr>
          <w:p w14:paraId="4A09554F" w14:textId="77777777" w:rsidR="0020038C" w:rsidRPr="0020038C" w:rsidRDefault="0020038C" w:rsidP="0020038C">
            <w:pPr>
              <w:spacing w:after="0" w:line="240" w:lineRule="auto"/>
              <w:rPr>
                <w:rFonts w:ascii="Times New Roman" w:eastAsia="Times New Roman" w:hAnsi="Times New Roman" w:cs="Times New Roman"/>
                <w:sz w:val="20"/>
                <w:szCs w:val="20"/>
                <w:lang w:val="en-GB" w:eastAsia="en-GB"/>
              </w:rPr>
            </w:pPr>
          </w:p>
        </w:tc>
        <w:tc>
          <w:tcPr>
            <w:tcW w:w="387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31A8C84" w14:textId="77777777" w:rsidR="0020038C" w:rsidRPr="0020038C" w:rsidRDefault="0020038C" w:rsidP="0020038C">
            <w:pPr>
              <w:spacing w:after="0" w:line="240" w:lineRule="auto"/>
              <w:jc w:val="center"/>
              <w:rPr>
                <w:rFonts w:ascii="Tahoma" w:eastAsia="Times New Roman" w:hAnsi="Tahoma" w:cs="Tahoma"/>
                <w:b/>
                <w:bCs/>
                <w:color w:val="000000"/>
                <w:sz w:val="16"/>
                <w:szCs w:val="16"/>
                <w:lang w:val="en-GB" w:eastAsia="en-GB"/>
              </w:rPr>
            </w:pPr>
            <w:r w:rsidRPr="0020038C">
              <w:rPr>
                <w:rFonts w:ascii="Tahoma" w:eastAsia="Times New Roman" w:hAnsi="Tahoma" w:cs="Tahoma"/>
                <w:b/>
                <w:bCs/>
                <w:color w:val="000000" w:themeColor="text1"/>
                <w:sz w:val="16"/>
                <w:szCs w:val="16"/>
                <w:lang w:eastAsia="en-GB"/>
              </w:rPr>
              <w:t>Ukupno bez PDV-a</w:t>
            </w:r>
          </w:p>
        </w:tc>
        <w:tc>
          <w:tcPr>
            <w:tcW w:w="2521" w:type="dxa"/>
            <w:tcBorders>
              <w:top w:val="nil"/>
              <w:left w:val="nil"/>
              <w:bottom w:val="single" w:sz="8" w:space="0" w:color="auto"/>
              <w:right w:val="single" w:sz="8" w:space="0" w:color="auto"/>
            </w:tcBorders>
            <w:shd w:val="clear" w:color="auto" w:fill="auto"/>
            <w:noWrap/>
            <w:vAlign w:val="center"/>
            <w:hideMark/>
          </w:tcPr>
          <w:p w14:paraId="0C8D9579" w14:textId="4E02633B" w:rsidR="0020038C" w:rsidRPr="0020038C" w:rsidRDefault="0020038C" w:rsidP="0020038C">
            <w:pPr>
              <w:spacing w:after="0" w:line="240" w:lineRule="auto"/>
              <w:jc w:val="right"/>
              <w:rPr>
                <w:rFonts w:ascii="Tahoma" w:eastAsia="Times New Roman" w:hAnsi="Tahoma" w:cs="Tahoma"/>
                <w:b/>
                <w:bCs/>
                <w:color w:val="000000"/>
                <w:sz w:val="16"/>
                <w:szCs w:val="16"/>
                <w:lang w:val="en-GB" w:eastAsia="en-GB"/>
              </w:rPr>
            </w:pPr>
            <w:r w:rsidRPr="0020038C">
              <w:rPr>
                <w:rFonts w:ascii="Tahoma" w:eastAsia="Times New Roman" w:hAnsi="Tahoma" w:cs="Tahoma"/>
                <w:b/>
                <w:bCs/>
                <w:color w:val="000000" w:themeColor="text1"/>
                <w:sz w:val="16"/>
                <w:szCs w:val="16"/>
                <w:lang w:eastAsia="en-GB"/>
              </w:rPr>
              <w:t xml:space="preserve">                KM </w:t>
            </w:r>
          </w:p>
        </w:tc>
      </w:tr>
      <w:tr w:rsidR="0020038C" w:rsidRPr="0020038C" w14:paraId="67ED71E0" w14:textId="77777777" w:rsidTr="0020038C">
        <w:trPr>
          <w:trHeight w:val="270"/>
        </w:trPr>
        <w:tc>
          <w:tcPr>
            <w:tcW w:w="471" w:type="dxa"/>
            <w:tcBorders>
              <w:top w:val="nil"/>
              <w:left w:val="nil"/>
              <w:bottom w:val="nil"/>
              <w:right w:val="nil"/>
            </w:tcBorders>
            <w:shd w:val="clear" w:color="auto" w:fill="auto"/>
            <w:noWrap/>
            <w:vAlign w:val="bottom"/>
            <w:hideMark/>
          </w:tcPr>
          <w:p w14:paraId="172AE5B7" w14:textId="77777777" w:rsidR="0020038C" w:rsidRPr="0020038C" w:rsidRDefault="0020038C" w:rsidP="0020038C">
            <w:pPr>
              <w:spacing w:after="0" w:line="240" w:lineRule="auto"/>
              <w:jc w:val="right"/>
              <w:rPr>
                <w:rFonts w:ascii="Tahoma" w:eastAsia="Times New Roman" w:hAnsi="Tahoma" w:cs="Tahoma"/>
                <w:b/>
                <w:bCs/>
                <w:color w:val="000000"/>
                <w:sz w:val="16"/>
                <w:szCs w:val="16"/>
                <w:lang w:val="en-GB" w:eastAsia="en-GB"/>
              </w:rPr>
            </w:pPr>
          </w:p>
        </w:tc>
        <w:tc>
          <w:tcPr>
            <w:tcW w:w="4069" w:type="dxa"/>
            <w:tcBorders>
              <w:top w:val="nil"/>
              <w:left w:val="nil"/>
              <w:bottom w:val="nil"/>
              <w:right w:val="nil"/>
            </w:tcBorders>
            <w:shd w:val="clear" w:color="auto" w:fill="auto"/>
            <w:noWrap/>
            <w:vAlign w:val="bottom"/>
            <w:hideMark/>
          </w:tcPr>
          <w:p w14:paraId="63BB48A3" w14:textId="77777777" w:rsidR="0020038C" w:rsidRPr="0020038C" w:rsidRDefault="0020038C" w:rsidP="0020038C">
            <w:pPr>
              <w:spacing w:after="0" w:line="240" w:lineRule="auto"/>
              <w:rPr>
                <w:rFonts w:ascii="Times New Roman" w:eastAsia="Times New Roman" w:hAnsi="Times New Roman" w:cs="Times New Roman"/>
                <w:sz w:val="20"/>
                <w:szCs w:val="20"/>
                <w:lang w:val="en-GB" w:eastAsia="en-GB"/>
              </w:rPr>
            </w:pPr>
          </w:p>
        </w:tc>
        <w:tc>
          <w:tcPr>
            <w:tcW w:w="387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2DE8708" w14:textId="77777777" w:rsidR="0020038C" w:rsidRPr="0020038C" w:rsidRDefault="0020038C" w:rsidP="0020038C">
            <w:pPr>
              <w:spacing w:after="0" w:line="240" w:lineRule="auto"/>
              <w:jc w:val="center"/>
              <w:rPr>
                <w:rFonts w:ascii="Tahoma" w:eastAsia="Times New Roman" w:hAnsi="Tahoma" w:cs="Tahoma"/>
                <w:b/>
                <w:bCs/>
                <w:color w:val="000000"/>
                <w:sz w:val="16"/>
                <w:szCs w:val="16"/>
                <w:lang w:val="en-GB" w:eastAsia="en-GB"/>
              </w:rPr>
            </w:pPr>
            <w:r w:rsidRPr="0020038C">
              <w:rPr>
                <w:rFonts w:ascii="Tahoma" w:eastAsia="Times New Roman" w:hAnsi="Tahoma" w:cs="Tahoma"/>
                <w:b/>
                <w:bCs/>
                <w:color w:val="000000" w:themeColor="text1"/>
                <w:sz w:val="16"/>
                <w:szCs w:val="16"/>
                <w:lang w:eastAsia="en-GB"/>
              </w:rPr>
              <w:t>Iznos PDV-a</w:t>
            </w:r>
          </w:p>
        </w:tc>
        <w:tc>
          <w:tcPr>
            <w:tcW w:w="2521" w:type="dxa"/>
            <w:tcBorders>
              <w:top w:val="nil"/>
              <w:left w:val="nil"/>
              <w:bottom w:val="single" w:sz="8" w:space="0" w:color="auto"/>
              <w:right w:val="single" w:sz="8" w:space="0" w:color="auto"/>
            </w:tcBorders>
            <w:shd w:val="clear" w:color="000000" w:fill="FFFFFF"/>
            <w:noWrap/>
            <w:vAlign w:val="center"/>
            <w:hideMark/>
          </w:tcPr>
          <w:p w14:paraId="4DEF145F" w14:textId="5DD1A060" w:rsidR="0020038C" w:rsidRPr="0020038C" w:rsidRDefault="0020038C" w:rsidP="0020038C">
            <w:pPr>
              <w:spacing w:after="0" w:line="240" w:lineRule="auto"/>
              <w:jc w:val="right"/>
              <w:rPr>
                <w:rFonts w:ascii="Tahoma" w:eastAsia="Times New Roman" w:hAnsi="Tahoma" w:cs="Tahoma"/>
                <w:b/>
                <w:bCs/>
                <w:color w:val="000000"/>
                <w:sz w:val="16"/>
                <w:szCs w:val="16"/>
                <w:lang w:val="en-GB" w:eastAsia="en-GB"/>
              </w:rPr>
            </w:pPr>
            <w:r w:rsidRPr="0020038C">
              <w:rPr>
                <w:rFonts w:ascii="Tahoma" w:eastAsia="Times New Roman" w:hAnsi="Tahoma" w:cs="Tahoma"/>
                <w:b/>
                <w:bCs/>
                <w:color w:val="000000" w:themeColor="text1"/>
                <w:sz w:val="16"/>
                <w:szCs w:val="16"/>
                <w:lang w:eastAsia="en-GB"/>
              </w:rPr>
              <w:t xml:space="preserve">KM </w:t>
            </w:r>
          </w:p>
        </w:tc>
      </w:tr>
      <w:tr w:rsidR="0020038C" w:rsidRPr="0020038C" w14:paraId="730CC2F2" w14:textId="77777777" w:rsidTr="0020038C">
        <w:trPr>
          <w:trHeight w:val="270"/>
        </w:trPr>
        <w:tc>
          <w:tcPr>
            <w:tcW w:w="471" w:type="dxa"/>
            <w:tcBorders>
              <w:top w:val="nil"/>
              <w:left w:val="nil"/>
              <w:bottom w:val="nil"/>
              <w:right w:val="nil"/>
            </w:tcBorders>
            <w:shd w:val="clear" w:color="auto" w:fill="auto"/>
            <w:noWrap/>
            <w:vAlign w:val="bottom"/>
            <w:hideMark/>
          </w:tcPr>
          <w:p w14:paraId="1B3697C3" w14:textId="77777777" w:rsidR="0020038C" w:rsidRPr="0020038C" w:rsidRDefault="0020038C" w:rsidP="0020038C">
            <w:pPr>
              <w:spacing w:after="0" w:line="240" w:lineRule="auto"/>
              <w:jc w:val="right"/>
              <w:rPr>
                <w:rFonts w:ascii="Tahoma" w:eastAsia="Times New Roman" w:hAnsi="Tahoma" w:cs="Tahoma"/>
                <w:b/>
                <w:bCs/>
                <w:color w:val="000000"/>
                <w:sz w:val="16"/>
                <w:szCs w:val="16"/>
                <w:lang w:val="en-GB" w:eastAsia="en-GB"/>
              </w:rPr>
            </w:pPr>
          </w:p>
        </w:tc>
        <w:tc>
          <w:tcPr>
            <w:tcW w:w="4069" w:type="dxa"/>
            <w:tcBorders>
              <w:top w:val="nil"/>
              <w:left w:val="nil"/>
              <w:bottom w:val="nil"/>
              <w:right w:val="nil"/>
            </w:tcBorders>
            <w:shd w:val="clear" w:color="auto" w:fill="auto"/>
            <w:noWrap/>
            <w:vAlign w:val="bottom"/>
            <w:hideMark/>
          </w:tcPr>
          <w:p w14:paraId="1868D135" w14:textId="77777777" w:rsidR="0020038C" w:rsidRPr="0020038C" w:rsidRDefault="0020038C" w:rsidP="0020038C">
            <w:pPr>
              <w:spacing w:after="0" w:line="240" w:lineRule="auto"/>
              <w:rPr>
                <w:rFonts w:ascii="Times New Roman" w:eastAsia="Times New Roman" w:hAnsi="Times New Roman" w:cs="Times New Roman"/>
                <w:sz w:val="20"/>
                <w:szCs w:val="20"/>
                <w:lang w:val="en-GB" w:eastAsia="en-GB"/>
              </w:rPr>
            </w:pPr>
          </w:p>
        </w:tc>
        <w:tc>
          <w:tcPr>
            <w:tcW w:w="3878"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2EAF08" w14:textId="77777777" w:rsidR="0020038C" w:rsidRPr="0020038C" w:rsidRDefault="0020038C" w:rsidP="0020038C">
            <w:pPr>
              <w:spacing w:after="0" w:line="240" w:lineRule="auto"/>
              <w:jc w:val="center"/>
              <w:rPr>
                <w:rFonts w:ascii="Tahoma" w:eastAsia="Times New Roman" w:hAnsi="Tahoma" w:cs="Tahoma"/>
                <w:b/>
                <w:bCs/>
                <w:color w:val="000000"/>
                <w:sz w:val="16"/>
                <w:szCs w:val="16"/>
                <w:lang w:val="en-GB" w:eastAsia="en-GB"/>
              </w:rPr>
            </w:pPr>
            <w:r w:rsidRPr="0020038C">
              <w:rPr>
                <w:rFonts w:ascii="Tahoma" w:eastAsia="Times New Roman" w:hAnsi="Tahoma" w:cs="Tahoma"/>
                <w:b/>
                <w:bCs/>
                <w:color w:val="000000" w:themeColor="text1"/>
                <w:sz w:val="16"/>
                <w:szCs w:val="16"/>
                <w:lang w:eastAsia="en-GB"/>
              </w:rPr>
              <w:t>UKUPNO sa PDV-om</w:t>
            </w:r>
          </w:p>
        </w:tc>
        <w:tc>
          <w:tcPr>
            <w:tcW w:w="2521" w:type="dxa"/>
            <w:tcBorders>
              <w:top w:val="nil"/>
              <w:left w:val="nil"/>
              <w:bottom w:val="single" w:sz="8" w:space="0" w:color="auto"/>
              <w:right w:val="single" w:sz="8" w:space="0" w:color="auto"/>
            </w:tcBorders>
            <w:shd w:val="clear" w:color="auto" w:fill="auto"/>
            <w:noWrap/>
            <w:vAlign w:val="center"/>
            <w:hideMark/>
          </w:tcPr>
          <w:p w14:paraId="01FD720B" w14:textId="1B3BBD15" w:rsidR="0020038C" w:rsidRPr="0020038C" w:rsidRDefault="0020038C" w:rsidP="0020038C">
            <w:pPr>
              <w:spacing w:after="0" w:line="240" w:lineRule="auto"/>
              <w:jc w:val="right"/>
              <w:rPr>
                <w:rFonts w:ascii="Tahoma" w:eastAsia="Times New Roman" w:hAnsi="Tahoma" w:cs="Tahoma"/>
                <w:b/>
                <w:bCs/>
                <w:color w:val="000000"/>
                <w:sz w:val="16"/>
                <w:szCs w:val="16"/>
                <w:lang w:val="en-GB" w:eastAsia="en-GB"/>
              </w:rPr>
            </w:pPr>
            <w:r>
              <w:rPr>
                <w:rFonts w:ascii="Tahoma" w:eastAsia="Times New Roman" w:hAnsi="Tahoma" w:cs="Tahoma"/>
                <w:b/>
                <w:bCs/>
                <w:color w:val="000000" w:themeColor="text1"/>
                <w:sz w:val="16"/>
                <w:szCs w:val="16"/>
                <w:lang w:eastAsia="en-GB"/>
              </w:rPr>
              <w:t xml:space="preserve">               </w:t>
            </w:r>
            <w:r w:rsidRPr="0020038C">
              <w:rPr>
                <w:rFonts w:ascii="Tahoma" w:eastAsia="Times New Roman" w:hAnsi="Tahoma" w:cs="Tahoma"/>
                <w:b/>
                <w:bCs/>
                <w:color w:val="000000" w:themeColor="text1"/>
                <w:sz w:val="16"/>
                <w:szCs w:val="16"/>
                <w:lang w:eastAsia="en-GB"/>
              </w:rPr>
              <w:t xml:space="preserve">KM </w:t>
            </w:r>
          </w:p>
        </w:tc>
      </w:tr>
    </w:tbl>
    <w:p w14:paraId="471396A6" w14:textId="41677F42" w:rsidR="006160E8" w:rsidRDefault="006160E8" w:rsidP="00CF1616">
      <w:pPr>
        <w:suppressAutoHyphens/>
        <w:spacing w:after="0" w:line="240" w:lineRule="auto"/>
        <w:jc w:val="right"/>
        <w:rPr>
          <w:rFonts w:ascii="Tahoma" w:hAnsi="Tahoma" w:cs="Tahoma"/>
          <w:i/>
          <w:sz w:val="18"/>
          <w:lang w:val="ru-RU"/>
        </w:rPr>
      </w:pPr>
    </w:p>
    <w:p w14:paraId="28644DFD" w14:textId="2B10B256" w:rsidR="003E2D48" w:rsidRDefault="003E2D48" w:rsidP="00CF1616">
      <w:pPr>
        <w:suppressAutoHyphens/>
        <w:spacing w:after="0" w:line="240" w:lineRule="auto"/>
        <w:jc w:val="right"/>
        <w:rPr>
          <w:rFonts w:ascii="Tahoma" w:hAnsi="Tahoma" w:cs="Tahoma"/>
          <w:i/>
          <w:sz w:val="18"/>
          <w:lang w:val="ru-RU"/>
        </w:rPr>
      </w:pPr>
    </w:p>
    <w:p w14:paraId="3A965566" w14:textId="67080E80" w:rsidR="003E2D48" w:rsidRDefault="003E2D48" w:rsidP="00CF1616">
      <w:pPr>
        <w:suppressAutoHyphens/>
        <w:spacing w:after="0" w:line="240" w:lineRule="auto"/>
        <w:jc w:val="right"/>
        <w:rPr>
          <w:rFonts w:ascii="Tahoma" w:hAnsi="Tahoma" w:cs="Tahoma"/>
          <w:i/>
          <w:sz w:val="18"/>
          <w:lang w:val="ru-RU"/>
        </w:rPr>
      </w:pPr>
    </w:p>
    <w:p w14:paraId="08C75F2B" w14:textId="54D50EBE" w:rsidR="003E2D48" w:rsidRDefault="003E2D48" w:rsidP="00CF1616">
      <w:pPr>
        <w:suppressAutoHyphens/>
        <w:spacing w:after="0" w:line="240" w:lineRule="auto"/>
        <w:jc w:val="right"/>
        <w:rPr>
          <w:rFonts w:ascii="Tahoma" w:hAnsi="Tahoma" w:cs="Tahoma"/>
          <w:i/>
          <w:sz w:val="18"/>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39"/>
        <w:gridCol w:w="5240"/>
      </w:tblGrid>
      <w:tr w:rsidR="0020038C" w14:paraId="6F9B96D8" w14:textId="77777777" w:rsidTr="0020038C">
        <w:tc>
          <w:tcPr>
            <w:tcW w:w="5239" w:type="dxa"/>
          </w:tcPr>
          <w:p w14:paraId="6E2FACEE" w14:textId="3F91CC95" w:rsidR="0020038C" w:rsidRDefault="0020038C" w:rsidP="0020038C">
            <w:pPr>
              <w:pStyle w:val="NoSpacing"/>
              <w:jc w:val="both"/>
              <w:rPr>
                <w:rFonts w:ascii="Tahoma" w:hAnsi="Tahoma" w:cs="Tahoma"/>
                <w:sz w:val="20"/>
                <w:szCs w:val="20"/>
                <w:lang w:val="sr-Latn-BA" w:eastAsia="ar-SA"/>
              </w:rPr>
            </w:pPr>
          </w:p>
          <w:p w14:paraId="576238E2" w14:textId="77777777" w:rsidR="0020038C" w:rsidRPr="003D09F5" w:rsidRDefault="0020038C" w:rsidP="0020038C">
            <w:pPr>
              <w:pStyle w:val="NoSpacing"/>
              <w:jc w:val="both"/>
              <w:rPr>
                <w:rFonts w:ascii="Tahoma" w:hAnsi="Tahoma" w:cs="Tahoma"/>
                <w:sz w:val="20"/>
                <w:szCs w:val="20"/>
                <w:lang w:val="ru-RU" w:eastAsia="ar-SA"/>
              </w:rPr>
            </w:pPr>
          </w:p>
          <w:p w14:paraId="360A1D4C" w14:textId="77777777" w:rsidR="0020038C" w:rsidRPr="003D09F5" w:rsidRDefault="0020038C" w:rsidP="0020038C">
            <w:pPr>
              <w:pStyle w:val="NoSpacing"/>
              <w:jc w:val="both"/>
              <w:rPr>
                <w:rFonts w:ascii="Tahoma" w:hAnsi="Tahoma" w:cs="Tahoma"/>
                <w:sz w:val="20"/>
                <w:szCs w:val="20"/>
                <w:lang w:val="ru-RU" w:eastAsia="ar-SA"/>
              </w:rPr>
            </w:pPr>
          </w:p>
          <w:p w14:paraId="3D12C9BF" w14:textId="77777777" w:rsidR="0020038C" w:rsidRPr="003D09F5" w:rsidRDefault="0020038C" w:rsidP="0020038C">
            <w:pPr>
              <w:pStyle w:val="NoSpacing"/>
              <w:jc w:val="both"/>
              <w:rPr>
                <w:rFonts w:ascii="Tahoma" w:hAnsi="Tahoma" w:cs="Tahoma"/>
                <w:sz w:val="20"/>
                <w:szCs w:val="20"/>
                <w:lang w:val="ru-RU" w:eastAsia="ar-SA"/>
              </w:rPr>
            </w:pPr>
          </w:p>
          <w:p w14:paraId="14D275C3" w14:textId="77777777" w:rsidR="0020038C" w:rsidRPr="003D09F5" w:rsidRDefault="0020038C" w:rsidP="0020038C">
            <w:pPr>
              <w:pStyle w:val="NoSpacing"/>
              <w:jc w:val="both"/>
              <w:rPr>
                <w:rFonts w:ascii="Tahoma" w:hAnsi="Tahoma" w:cs="Tahoma"/>
                <w:sz w:val="20"/>
                <w:szCs w:val="20"/>
                <w:lang w:val="ru-RU" w:eastAsia="ar-SA"/>
              </w:rPr>
            </w:pPr>
            <w:r w:rsidRPr="003D09F5">
              <w:rPr>
                <w:rFonts w:ascii="Tahoma" w:hAnsi="Tahoma" w:cs="Tahoma"/>
                <w:sz w:val="20"/>
                <w:szCs w:val="20"/>
                <w:lang w:val="ru-RU" w:eastAsia="ar-SA"/>
              </w:rPr>
              <w:t>Извршилац</w:t>
            </w:r>
          </w:p>
          <w:p w14:paraId="68FC775B" w14:textId="77777777" w:rsidR="0020038C" w:rsidRPr="003D09F5" w:rsidRDefault="0020038C" w:rsidP="0020038C">
            <w:pPr>
              <w:pStyle w:val="NoSpacing"/>
              <w:jc w:val="both"/>
              <w:rPr>
                <w:rFonts w:ascii="Tahoma" w:hAnsi="Tahoma" w:cs="Tahoma"/>
                <w:sz w:val="20"/>
                <w:szCs w:val="20"/>
                <w:lang w:val="ru-RU" w:eastAsia="ar-SA"/>
              </w:rPr>
            </w:pPr>
          </w:p>
          <w:p w14:paraId="387BBCC5" w14:textId="77777777" w:rsidR="0020038C" w:rsidRPr="002F1089" w:rsidRDefault="0020038C" w:rsidP="0020038C">
            <w:pPr>
              <w:pStyle w:val="NoSpacing"/>
              <w:jc w:val="both"/>
              <w:rPr>
                <w:rFonts w:ascii="Tahoma" w:hAnsi="Tahoma" w:cs="Tahoma"/>
                <w:sz w:val="20"/>
                <w:szCs w:val="20"/>
                <w:lang w:val="ru-RU" w:eastAsia="ar-SA"/>
              </w:rPr>
            </w:pPr>
            <w:r w:rsidRPr="002F1089">
              <w:rPr>
                <w:rFonts w:ascii="Tahoma" w:hAnsi="Tahoma" w:cs="Tahoma"/>
                <w:sz w:val="20"/>
                <w:szCs w:val="20"/>
                <w:lang w:val="ru-RU" w:eastAsia="ar-SA"/>
              </w:rPr>
              <w:t>____________________________</w:t>
            </w:r>
          </w:p>
          <w:p w14:paraId="7E059BD1" w14:textId="77777777" w:rsidR="0020038C" w:rsidRPr="003D09F5" w:rsidRDefault="0020038C" w:rsidP="0020038C">
            <w:pPr>
              <w:pStyle w:val="NoSpacing"/>
              <w:jc w:val="both"/>
              <w:rPr>
                <w:rFonts w:ascii="Tahoma" w:hAnsi="Tahoma" w:cs="Tahoma"/>
                <w:sz w:val="20"/>
                <w:szCs w:val="20"/>
                <w:lang w:val="sr-Cyrl-BA" w:eastAsia="ar-SA"/>
              </w:rPr>
            </w:pPr>
            <w:r>
              <w:rPr>
                <w:rFonts w:ascii="Tahoma" w:hAnsi="Tahoma" w:cs="Tahoma"/>
                <w:sz w:val="20"/>
                <w:szCs w:val="20"/>
                <w:lang w:val="sr-Cyrl-BA" w:eastAsia="ar-SA"/>
              </w:rPr>
              <w:t>__________, директор</w:t>
            </w:r>
          </w:p>
        </w:tc>
        <w:tc>
          <w:tcPr>
            <w:tcW w:w="5240" w:type="dxa"/>
          </w:tcPr>
          <w:p w14:paraId="636BCACF" w14:textId="77777777" w:rsidR="0020038C" w:rsidRPr="008D785E" w:rsidRDefault="0020038C" w:rsidP="0020038C">
            <w:pPr>
              <w:pStyle w:val="NoSpacing"/>
              <w:jc w:val="both"/>
              <w:rPr>
                <w:rFonts w:ascii="Tahoma" w:hAnsi="Tahoma" w:cs="Tahoma"/>
                <w:sz w:val="20"/>
                <w:szCs w:val="20"/>
                <w:lang w:val="ru-RU" w:eastAsia="ar-SA"/>
              </w:rPr>
            </w:pPr>
          </w:p>
          <w:p w14:paraId="39505857" w14:textId="77777777" w:rsidR="0020038C" w:rsidRPr="008D785E" w:rsidRDefault="0020038C" w:rsidP="0020038C">
            <w:pPr>
              <w:pStyle w:val="NoSpacing"/>
              <w:jc w:val="both"/>
              <w:rPr>
                <w:rFonts w:ascii="Tahoma" w:hAnsi="Tahoma" w:cs="Tahoma"/>
                <w:sz w:val="20"/>
                <w:szCs w:val="20"/>
                <w:lang w:val="ru-RU" w:eastAsia="ar-SA"/>
              </w:rPr>
            </w:pPr>
          </w:p>
          <w:p w14:paraId="5A59E615" w14:textId="77777777" w:rsidR="0020038C" w:rsidRPr="008D785E" w:rsidRDefault="0020038C" w:rsidP="0020038C">
            <w:pPr>
              <w:pStyle w:val="NoSpacing"/>
              <w:jc w:val="both"/>
              <w:rPr>
                <w:rFonts w:ascii="Tahoma" w:hAnsi="Tahoma" w:cs="Tahoma"/>
                <w:sz w:val="20"/>
                <w:szCs w:val="20"/>
                <w:lang w:val="ru-RU" w:eastAsia="ar-SA"/>
              </w:rPr>
            </w:pPr>
          </w:p>
          <w:p w14:paraId="45DCA3B9" w14:textId="77777777" w:rsidR="0020038C" w:rsidRPr="008D785E" w:rsidRDefault="0020038C" w:rsidP="0020038C">
            <w:pPr>
              <w:pStyle w:val="NoSpacing"/>
              <w:jc w:val="both"/>
              <w:rPr>
                <w:rFonts w:ascii="Tahoma" w:hAnsi="Tahoma" w:cs="Tahoma"/>
                <w:sz w:val="20"/>
                <w:szCs w:val="20"/>
                <w:lang w:val="ru-RU" w:eastAsia="ar-SA"/>
              </w:rPr>
            </w:pPr>
          </w:p>
          <w:p w14:paraId="3C81BFDB" w14:textId="77777777" w:rsidR="0020038C" w:rsidRPr="008D785E" w:rsidRDefault="0020038C" w:rsidP="0020038C">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Генерални директор</w:t>
            </w:r>
          </w:p>
          <w:p w14:paraId="58AA119E" w14:textId="77777777" w:rsidR="0020038C" w:rsidRPr="008D785E" w:rsidRDefault="0020038C" w:rsidP="0020038C">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 xml:space="preserve">    __________________________________</w:t>
            </w:r>
          </w:p>
          <w:p w14:paraId="0F72CB2B" w14:textId="77777777" w:rsidR="0020038C" w:rsidRPr="008D785E" w:rsidRDefault="0020038C" w:rsidP="0020038C">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 xml:space="preserve">                       (назив функције)</w:t>
            </w:r>
          </w:p>
          <w:p w14:paraId="41E8F242" w14:textId="77777777" w:rsidR="0020038C" w:rsidRPr="008D785E" w:rsidRDefault="0020038C" w:rsidP="0020038C">
            <w:pPr>
              <w:pStyle w:val="NoSpacing"/>
              <w:jc w:val="both"/>
              <w:rPr>
                <w:rFonts w:ascii="Tahoma" w:hAnsi="Tahoma" w:cs="Tahoma"/>
                <w:sz w:val="20"/>
                <w:szCs w:val="20"/>
                <w:lang w:val="ru-RU" w:eastAsia="ar-SA"/>
              </w:rPr>
            </w:pPr>
          </w:p>
          <w:p w14:paraId="20A2AC50" w14:textId="77777777" w:rsidR="0020038C" w:rsidRPr="008D785E" w:rsidRDefault="0020038C" w:rsidP="0020038C">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 xml:space="preserve">     /                 </w:t>
            </w:r>
            <w:proofErr w:type="gramStart"/>
            <w:r w:rsidRPr="008D785E">
              <w:rPr>
                <w:rFonts w:ascii="Tahoma" w:hAnsi="Tahoma" w:cs="Tahoma"/>
                <w:sz w:val="20"/>
                <w:szCs w:val="20"/>
                <w:lang w:val="ru-RU" w:eastAsia="ar-SA"/>
              </w:rPr>
              <w:t>/  /</w:t>
            </w:r>
            <w:proofErr w:type="gramEnd"/>
            <w:r w:rsidRPr="008D785E">
              <w:rPr>
                <w:rFonts w:ascii="Tahoma" w:hAnsi="Tahoma" w:cs="Tahoma"/>
                <w:sz w:val="20"/>
                <w:szCs w:val="20"/>
                <w:lang w:val="ru-RU" w:eastAsia="ar-SA"/>
              </w:rPr>
              <w:t xml:space="preserve">     </w:t>
            </w:r>
            <w:r w:rsidRPr="003E2D48">
              <w:rPr>
                <w:rFonts w:ascii="Tahoma" w:hAnsi="Tahoma" w:cs="Tahoma"/>
                <w:sz w:val="20"/>
                <w:szCs w:val="20"/>
                <w:lang w:eastAsia="ar-SA"/>
              </w:rPr>
              <w:t>Kiryl</w:t>
            </w:r>
            <w:r w:rsidRPr="008D785E">
              <w:rPr>
                <w:rFonts w:ascii="Tahoma" w:hAnsi="Tahoma" w:cs="Tahoma"/>
                <w:sz w:val="20"/>
                <w:szCs w:val="20"/>
                <w:lang w:val="ru-RU" w:eastAsia="ar-SA"/>
              </w:rPr>
              <w:t xml:space="preserve"> </w:t>
            </w:r>
            <w:r w:rsidRPr="003E2D48">
              <w:rPr>
                <w:rFonts w:ascii="Tahoma" w:hAnsi="Tahoma" w:cs="Tahoma"/>
                <w:sz w:val="20"/>
                <w:szCs w:val="20"/>
                <w:lang w:eastAsia="ar-SA"/>
              </w:rPr>
              <w:t>Tkachou</w:t>
            </w:r>
            <w:r w:rsidRPr="008D785E">
              <w:rPr>
                <w:rFonts w:ascii="Tahoma" w:hAnsi="Tahoma" w:cs="Tahoma"/>
                <w:sz w:val="20"/>
                <w:szCs w:val="20"/>
                <w:lang w:val="ru-RU" w:eastAsia="ar-SA"/>
              </w:rPr>
              <w:t xml:space="preserve"> /</w:t>
            </w:r>
          </w:p>
          <w:p w14:paraId="1BB946D7" w14:textId="77777777" w:rsidR="0020038C" w:rsidRPr="00E22BEC" w:rsidRDefault="0020038C" w:rsidP="0020038C">
            <w:pPr>
              <w:pStyle w:val="NoSpacing"/>
              <w:jc w:val="both"/>
              <w:rPr>
                <w:rFonts w:ascii="Tahoma" w:hAnsi="Tahoma" w:cs="Tahoma"/>
                <w:sz w:val="20"/>
                <w:szCs w:val="20"/>
                <w:lang w:val="ru-RU" w:eastAsia="ar-SA"/>
              </w:rPr>
            </w:pPr>
            <w:r w:rsidRPr="008D785E">
              <w:rPr>
                <w:rFonts w:ascii="Tahoma" w:hAnsi="Tahoma" w:cs="Tahoma"/>
                <w:sz w:val="20"/>
                <w:szCs w:val="20"/>
                <w:lang w:val="ru-RU" w:eastAsia="ar-SA"/>
              </w:rPr>
              <w:t xml:space="preserve">    </w:t>
            </w:r>
            <w:r w:rsidRPr="00E22BEC">
              <w:rPr>
                <w:rFonts w:ascii="Tahoma" w:hAnsi="Tahoma" w:cs="Tahoma"/>
                <w:sz w:val="20"/>
                <w:szCs w:val="20"/>
                <w:lang w:val="ru-RU" w:eastAsia="ar-SA"/>
              </w:rPr>
              <w:t>__________________________________</w:t>
            </w:r>
          </w:p>
          <w:p w14:paraId="2DDF6E6A" w14:textId="77777777" w:rsidR="0020038C" w:rsidRDefault="0020038C" w:rsidP="0020038C">
            <w:pPr>
              <w:pStyle w:val="NoSpacing"/>
              <w:jc w:val="both"/>
              <w:rPr>
                <w:rFonts w:ascii="Tahoma" w:hAnsi="Tahoma" w:cs="Tahoma"/>
                <w:sz w:val="20"/>
                <w:szCs w:val="20"/>
                <w:lang w:eastAsia="ar-SA"/>
              </w:rPr>
            </w:pPr>
            <w:r w:rsidRPr="00E22BEC">
              <w:rPr>
                <w:rFonts w:ascii="Tahoma" w:hAnsi="Tahoma" w:cs="Tahoma"/>
                <w:sz w:val="20"/>
                <w:szCs w:val="20"/>
                <w:lang w:val="ru-RU" w:eastAsia="ar-SA"/>
              </w:rPr>
              <w:t xml:space="preserve">            </w:t>
            </w:r>
            <w:r w:rsidRPr="003E2D48">
              <w:rPr>
                <w:rFonts w:ascii="Tahoma" w:hAnsi="Tahoma" w:cs="Tahoma"/>
                <w:sz w:val="20"/>
                <w:szCs w:val="20"/>
                <w:lang w:eastAsia="ar-SA"/>
              </w:rPr>
              <w:t>(потпис)           (име и презиме)</w:t>
            </w:r>
          </w:p>
        </w:tc>
      </w:tr>
    </w:tbl>
    <w:p w14:paraId="41715EC2" w14:textId="4050107C" w:rsidR="003E2D48" w:rsidRDefault="003E2D48" w:rsidP="00CF1616">
      <w:pPr>
        <w:suppressAutoHyphens/>
        <w:spacing w:after="0" w:line="240" w:lineRule="auto"/>
        <w:jc w:val="right"/>
        <w:rPr>
          <w:rFonts w:ascii="Tahoma" w:hAnsi="Tahoma" w:cs="Tahoma"/>
          <w:i/>
          <w:sz w:val="18"/>
          <w:lang w:val="ru-RU"/>
        </w:rPr>
      </w:pPr>
    </w:p>
    <w:p w14:paraId="6B0C04D8" w14:textId="1DA46555" w:rsidR="003E2D48" w:rsidRDefault="003E2D48" w:rsidP="00CF1616">
      <w:pPr>
        <w:suppressAutoHyphens/>
        <w:spacing w:after="0" w:line="240" w:lineRule="auto"/>
        <w:jc w:val="right"/>
        <w:rPr>
          <w:rFonts w:ascii="Tahoma" w:hAnsi="Tahoma" w:cs="Tahoma"/>
          <w:i/>
          <w:sz w:val="18"/>
          <w:lang w:val="ru-RU"/>
        </w:rPr>
      </w:pPr>
    </w:p>
    <w:p w14:paraId="46D03031" w14:textId="3BD59820" w:rsidR="0020038C" w:rsidRDefault="0020038C" w:rsidP="00CF1616">
      <w:pPr>
        <w:suppressAutoHyphens/>
        <w:spacing w:after="0" w:line="240" w:lineRule="auto"/>
        <w:jc w:val="right"/>
        <w:rPr>
          <w:rFonts w:ascii="Tahoma" w:hAnsi="Tahoma" w:cs="Tahoma"/>
          <w:i/>
          <w:sz w:val="18"/>
          <w:lang w:val="ru-RU"/>
        </w:rPr>
      </w:pPr>
    </w:p>
    <w:p w14:paraId="0C39D2AE" w14:textId="21540287" w:rsidR="0020038C" w:rsidRDefault="0020038C" w:rsidP="00CF1616">
      <w:pPr>
        <w:suppressAutoHyphens/>
        <w:spacing w:after="0" w:line="240" w:lineRule="auto"/>
        <w:jc w:val="right"/>
        <w:rPr>
          <w:rFonts w:ascii="Tahoma" w:hAnsi="Tahoma" w:cs="Tahoma"/>
          <w:i/>
          <w:sz w:val="18"/>
          <w:lang w:val="ru-RU"/>
        </w:rPr>
      </w:pPr>
    </w:p>
    <w:p w14:paraId="2EF1BA0E" w14:textId="0A7B69BB" w:rsidR="0020038C" w:rsidRDefault="0020038C" w:rsidP="00CF1616">
      <w:pPr>
        <w:suppressAutoHyphens/>
        <w:spacing w:after="0" w:line="240" w:lineRule="auto"/>
        <w:jc w:val="right"/>
        <w:rPr>
          <w:rFonts w:ascii="Tahoma" w:hAnsi="Tahoma" w:cs="Tahoma"/>
          <w:i/>
          <w:sz w:val="18"/>
          <w:lang w:val="ru-RU"/>
        </w:rPr>
      </w:pPr>
    </w:p>
    <w:p w14:paraId="3B93D8B7" w14:textId="31EDBDA5" w:rsidR="0020038C" w:rsidRDefault="0020038C" w:rsidP="00CF1616">
      <w:pPr>
        <w:suppressAutoHyphens/>
        <w:spacing w:after="0" w:line="240" w:lineRule="auto"/>
        <w:jc w:val="right"/>
        <w:rPr>
          <w:rFonts w:ascii="Tahoma" w:hAnsi="Tahoma" w:cs="Tahoma"/>
          <w:i/>
          <w:sz w:val="18"/>
          <w:lang w:val="ru-RU"/>
        </w:rPr>
      </w:pPr>
    </w:p>
    <w:p w14:paraId="089142A1" w14:textId="47B5CC3E" w:rsidR="0020038C" w:rsidRDefault="0020038C" w:rsidP="00CF1616">
      <w:pPr>
        <w:suppressAutoHyphens/>
        <w:spacing w:after="0" w:line="240" w:lineRule="auto"/>
        <w:jc w:val="right"/>
        <w:rPr>
          <w:rFonts w:ascii="Tahoma" w:hAnsi="Tahoma" w:cs="Tahoma"/>
          <w:i/>
          <w:sz w:val="18"/>
          <w:lang w:val="ru-RU"/>
        </w:rPr>
      </w:pPr>
    </w:p>
    <w:p w14:paraId="24693161" w14:textId="72981B52" w:rsidR="0020038C" w:rsidRDefault="0020038C" w:rsidP="00CF1616">
      <w:pPr>
        <w:suppressAutoHyphens/>
        <w:spacing w:after="0" w:line="240" w:lineRule="auto"/>
        <w:jc w:val="right"/>
        <w:rPr>
          <w:rFonts w:ascii="Tahoma" w:hAnsi="Tahoma" w:cs="Tahoma"/>
          <w:i/>
          <w:sz w:val="18"/>
          <w:lang w:val="ru-RU"/>
        </w:rPr>
      </w:pPr>
    </w:p>
    <w:p w14:paraId="505D04C3" w14:textId="1B8C7CF1" w:rsidR="0020038C" w:rsidRDefault="0020038C" w:rsidP="00CF1616">
      <w:pPr>
        <w:suppressAutoHyphens/>
        <w:spacing w:after="0" w:line="240" w:lineRule="auto"/>
        <w:jc w:val="right"/>
        <w:rPr>
          <w:rFonts w:ascii="Tahoma" w:hAnsi="Tahoma" w:cs="Tahoma"/>
          <w:i/>
          <w:sz w:val="18"/>
          <w:lang w:val="ru-RU"/>
        </w:rPr>
      </w:pPr>
    </w:p>
    <w:p w14:paraId="77A1E3B1" w14:textId="18A8FBB5" w:rsidR="0020038C" w:rsidRDefault="0020038C" w:rsidP="00CF1616">
      <w:pPr>
        <w:suppressAutoHyphens/>
        <w:spacing w:after="0" w:line="240" w:lineRule="auto"/>
        <w:jc w:val="right"/>
        <w:rPr>
          <w:rFonts w:ascii="Tahoma" w:hAnsi="Tahoma" w:cs="Tahoma"/>
          <w:i/>
          <w:sz w:val="18"/>
          <w:lang w:val="ru-RU"/>
        </w:rPr>
      </w:pPr>
    </w:p>
    <w:p w14:paraId="25CD12B7" w14:textId="4753C6A7" w:rsidR="0020038C" w:rsidRDefault="0020038C" w:rsidP="00CF1616">
      <w:pPr>
        <w:suppressAutoHyphens/>
        <w:spacing w:after="0" w:line="240" w:lineRule="auto"/>
        <w:jc w:val="right"/>
        <w:rPr>
          <w:rFonts w:ascii="Tahoma" w:hAnsi="Tahoma" w:cs="Tahoma"/>
          <w:i/>
          <w:sz w:val="18"/>
          <w:lang w:val="ru-RU"/>
        </w:rPr>
      </w:pPr>
    </w:p>
    <w:p w14:paraId="73F8DC24" w14:textId="2D224B5D" w:rsidR="0020038C" w:rsidRDefault="0020038C" w:rsidP="00CF1616">
      <w:pPr>
        <w:suppressAutoHyphens/>
        <w:spacing w:after="0" w:line="240" w:lineRule="auto"/>
        <w:jc w:val="right"/>
        <w:rPr>
          <w:rFonts w:ascii="Tahoma" w:hAnsi="Tahoma" w:cs="Tahoma"/>
          <w:i/>
          <w:sz w:val="18"/>
          <w:lang w:val="ru-RU"/>
        </w:rPr>
      </w:pPr>
    </w:p>
    <w:p w14:paraId="17B1F30C" w14:textId="20C5D90B" w:rsidR="0020038C" w:rsidRDefault="0020038C" w:rsidP="00CF1616">
      <w:pPr>
        <w:suppressAutoHyphens/>
        <w:spacing w:after="0" w:line="240" w:lineRule="auto"/>
        <w:jc w:val="right"/>
        <w:rPr>
          <w:rFonts w:ascii="Tahoma" w:hAnsi="Tahoma" w:cs="Tahoma"/>
          <w:i/>
          <w:sz w:val="18"/>
          <w:lang w:val="ru-RU"/>
        </w:rPr>
      </w:pPr>
    </w:p>
    <w:p w14:paraId="612451FC" w14:textId="496A2C54" w:rsidR="0020038C" w:rsidRDefault="0020038C" w:rsidP="00CF1616">
      <w:pPr>
        <w:suppressAutoHyphens/>
        <w:spacing w:after="0" w:line="240" w:lineRule="auto"/>
        <w:jc w:val="right"/>
        <w:rPr>
          <w:rFonts w:ascii="Tahoma" w:hAnsi="Tahoma" w:cs="Tahoma"/>
          <w:i/>
          <w:sz w:val="18"/>
          <w:lang w:val="ru-RU"/>
        </w:rPr>
      </w:pPr>
    </w:p>
    <w:p w14:paraId="09336F0E" w14:textId="15382C14" w:rsidR="0020038C" w:rsidRDefault="0020038C" w:rsidP="00CF1616">
      <w:pPr>
        <w:suppressAutoHyphens/>
        <w:spacing w:after="0" w:line="240" w:lineRule="auto"/>
        <w:jc w:val="right"/>
        <w:rPr>
          <w:rFonts w:ascii="Tahoma" w:hAnsi="Tahoma" w:cs="Tahoma"/>
          <w:i/>
          <w:sz w:val="18"/>
          <w:lang w:val="ru-RU"/>
        </w:rPr>
      </w:pPr>
    </w:p>
    <w:p w14:paraId="26FFB364" w14:textId="3A91B8AD" w:rsidR="0020038C" w:rsidRDefault="0020038C" w:rsidP="00CF1616">
      <w:pPr>
        <w:suppressAutoHyphens/>
        <w:spacing w:after="0" w:line="240" w:lineRule="auto"/>
        <w:jc w:val="right"/>
        <w:rPr>
          <w:rFonts w:ascii="Tahoma" w:hAnsi="Tahoma" w:cs="Tahoma"/>
          <w:i/>
          <w:sz w:val="18"/>
          <w:lang w:val="ru-RU"/>
        </w:rPr>
      </w:pPr>
    </w:p>
    <w:p w14:paraId="0366AB47" w14:textId="14C581E3" w:rsidR="0020038C" w:rsidRDefault="0020038C" w:rsidP="00CF1616">
      <w:pPr>
        <w:suppressAutoHyphens/>
        <w:spacing w:after="0" w:line="240" w:lineRule="auto"/>
        <w:jc w:val="right"/>
        <w:rPr>
          <w:rFonts w:ascii="Tahoma" w:hAnsi="Tahoma" w:cs="Tahoma"/>
          <w:i/>
          <w:sz w:val="18"/>
          <w:lang w:val="ru-RU"/>
        </w:rPr>
      </w:pPr>
    </w:p>
    <w:p w14:paraId="781492B1" w14:textId="484C771A" w:rsidR="0020038C" w:rsidRDefault="0020038C" w:rsidP="00CF1616">
      <w:pPr>
        <w:suppressAutoHyphens/>
        <w:spacing w:after="0" w:line="240" w:lineRule="auto"/>
        <w:jc w:val="right"/>
        <w:rPr>
          <w:rFonts w:ascii="Tahoma" w:hAnsi="Tahoma" w:cs="Tahoma"/>
          <w:i/>
          <w:sz w:val="18"/>
          <w:lang w:val="ru-RU"/>
        </w:rPr>
      </w:pPr>
    </w:p>
    <w:p w14:paraId="38820261" w14:textId="6EA20639" w:rsidR="0020038C" w:rsidRDefault="0020038C" w:rsidP="00CF1616">
      <w:pPr>
        <w:suppressAutoHyphens/>
        <w:spacing w:after="0" w:line="240" w:lineRule="auto"/>
        <w:jc w:val="right"/>
        <w:rPr>
          <w:rFonts w:ascii="Tahoma" w:hAnsi="Tahoma" w:cs="Tahoma"/>
          <w:i/>
          <w:sz w:val="18"/>
          <w:lang w:val="ru-RU"/>
        </w:rPr>
      </w:pPr>
    </w:p>
    <w:p w14:paraId="7BD865B5" w14:textId="706F5A81" w:rsidR="0020038C" w:rsidRDefault="0020038C" w:rsidP="00CF1616">
      <w:pPr>
        <w:suppressAutoHyphens/>
        <w:spacing w:after="0" w:line="240" w:lineRule="auto"/>
        <w:jc w:val="right"/>
        <w:rPr>
          <w:rFonts w:ascii="Tahoma" w:hAnsi="Tahoma" w:cs="Tahoma"/>
          <w:i/>
          <w:sz w:val="18"/>
          <w:lang w:val="ru-RU"/>
        </w:rPr>
      </w:pPr>
    </w:p>
    <w:p w14:paraId="480236E3" w14:textId="77777777" w:rsidR="0020038C" w:rsidRDefault="0020038C" w:rsidP="00CF1616">
      <w:pPr>
        <w:suppressAutoHyphens/>
        <w:spacing w:after="0" w:line="240" w:lineRule="auto"/>
        <w:jc w:val="right"/>
        <w:rPr>
          <w:rFonts w:ascii="Tahoma" w:hAnsi="Tahoma" w:cs="Tahoma"/>
          <w:i/>
          <w:sz w:val="18"/>
          <w:lang w:val="ru-RU"/>
        </w:rPr>
      </w:pPr>
    </w:p>
    <w:p w14:paraId="19447859" w14:textId="72C9A1BB" w:rsidR="003E2D48" w:rsidRDefault="003E2D48" w:rsidP="00CF1616">
      <w:pPr>
        <w:suppressAutoHyphens/>
        <w:spacing w:after="0" w:line="240" w:lineRule="auto"/>
        <w:jc w:val="right"/>
        <w:rPr>
          <w:rFonts w:ascii="Tahoma" w:hAnsi="Tahoma" w:cs="Tahoma"/>
          <w:i/>
          <w:sz w:val="18"/>
          <w:lang w:val="ru-RU"/>
        </w:rPr>
      </w:pPr>
    </w:p>
    <w:p w14:paraId="3C4E7400" w14:textId="28C50196" w:rsidR="003E2D48" w:rsidRDefault="003E2D48" w:rsidP="00CF1616">
      <w:pPr>
        <w:suppressAutoHyphens/>
        <w:spacing w:after="0" w:line="240" w:lineRule="auto"/>
        <w:jc w:val="right"/>
        <w:rPr>
          <w:rFonts w:ascii="Tahoma" w:hAnsi="Tahoma" w:cs="Tahoma"/>
          <w:i/>
          <w:sz w:val="18"/>
          <w:lang w:val="ru-RU"/>
        </w:rPr>
      </w:pPr>
    </w:p>
    <w:p w14:paraId="744C8CBB" w14:textId="1E98D235" w:rsidR="003E2D48" w:rsidRDefault="003E2D48" w:rsidP="001464F5">
      <w:pPr>
        <w:suppressAutoHyphens/>
        <w:spacing w:after="0" w:line="240" w:lineRule="auto"/>
        <w:jc w:val="right"/>
        <w:rPr>
          <w:rFonts w:ascii="Tahoma" w:hAnsi="Tahoma" w:cs="Tahoma"/>
          <w:i/>
          <w:sz w:val="18"/>
          <w:lang w:val="ru-RU"/>
        </w:rPr>
      </w:pPr>
    </w:p>
    <w:p w14:paraId="68DA2FDF" w14:textId="77777777" w:rsidR="003E2D48" w:rsidRPr="003E2D48" w:rsidRDefault="003E2D48" w:rsidP="003E2D48">
      <w:pPr>
        <w:tabs>
          <w:tab w:val="left" w:pos="2060"/>
        </w:tabs>
        <w:spacing w:after="0" w:line="0" w:lineRule="atLeast"/>
        <w:jc w:val="right"/>
        <w:rPr>
          <w:rFonts w:ascii="Tahoma" w:eastAsiaTheme="minorEastAsia" w:hAnsi="Tahoma" w:cs="Tahoma"/>
          <w:b/>
          <w:color w:val="000000" w:themeColor="text1"/>
          <w:sz w:val="18"/>
          <w:szCs w:val="18"/>
          <w:lang w:val="ru-RU"/>
        </w:rPr>
      </w:pPr>
      <w:r w:rsidRPr="003E2D48">
        <w:rPr>
          <w:rFonts w:ascii="Tahoma" w:eastAsiaTheme="minorEastAsia" w:hAnsi="Tahoma" w:cs="Tahoma"/>
          <w:b/>
          <w:color w:val="000000" w:themeColor="text1"/>
          <w:sz w:val="18"/>
          <w:szCs w:val="18"/>
          <w:lang w:val="ru-RU"/>
        </w:rPr>
        <w:lastRenderedPageBreak/>
        <w:t>Прилог број 2</w:t>
      </w:r>
    </w:p>
    <w:p w14:paraId="156B6B2F" w14:textId="77777777" w:rsidR="003E2D48" w:rsidRPr="003E2D48" w:rsidRDefault="003E2D48" w:rsidP="003E2D48">
      <w:pPr>
        <w:tabs>
          <w:tab w:val="left" w:pos="2060"/>
        </w:tabs>
        <w:spacing w:after="0" w:line="0" w:lineRule="atLeast"/>
        <w:jc w:val="right"/>
        <w:rPr>
          <w:rFonts w:ascii="Tahoma" w:eastAsiaTheme="minorEastAsia" w:hAnsi="Tahoma" w:cs="Tahoma"/>
          <w:b/>
          <w:color w:val="000000" w:themeColor="text1"/>
          <w:sz w:val="18"/>
          <w:szCs w:val="18"/>
          <w:lang w:val="ru-RU"/>
        </w:rPr>
      </w:pPr>
    </w:p>
    <w:p w14:paraId="54FBB680" w14:textId="77777777" w:rsidR="003E2D48" w:rsidRPr="003E2D48" w:rsidRDefault="003E2D48" w:rsidP="003E2D48">
      <w:pPr>
        <w:spacing w:after="0" w:line="0" w:lineRule="atLeast"/>
        <w:jc w:val="center"/>
        <w:rPr>
          <w:rFonts w:ascii="Tahoma" w:eastAsia="Calibri" w:hAnsi="Tahoma" w:cs="Tahoma"/>
          <w:b/>
          <w:sz w:val="18"/>
          <w:szCs w:val="18"/>
          <w:lang w:val="ru-RU"/>
        </w:rPr>
      </w:pPr>
      <w:r w:rsidRPr="003E2D48">
        <w:rPr>
          <w:rFonts w:ascii="Tahoma" w:eastAsiaTheme="minorEastAsia" w:hAnsi="Tahoma" w:cs="Tahoma"/>
          <w:b/>
          <w:sz w:val="18"/>
          <w:szCs w:val="18"/>
          <w:lang w:val="sr-Cyrl-BA"/>
        </w:rPr>
        <w:t>Скала новчаних казни</w:t>
      </w:r>
      <w:r w:rsidRPr="003E2D48">
        <w:rPr>
          <w:rFonts w:ascii="Tahoma" w:eastAsiaTheme="minorEastAsia" w:hAnsi="Tahoma" w:cs="Tahoma"/>
          <w:b/>
          <w:sz w:val="18"/>
          <w:szCs w:val="18"/>
          <w:lang w:val="ru-RU"/>
        </w:rPr>
        <w:t xml:space="preserve"> за Извођаче у случају повреде захтјева из области ЗНР, ППЗ и </w:t>
      </w:r>
      <w:r w:rsidRPr="003E2D48">
        <w:rPr>
          <w:rFonts w:ascii="Tahoma" w:eastAsiaTheme="minorEastAsia" w:hAnsi="Tahoma" w:cs="Tahoma"/>
          <w:b/>
          <w:sz w:val="18"/>
          <w:szCs w:val="18"/>
          <w:lang w:val="sr-Cyrl-BA"/>
        </w:rPr>
        <w:t>ЗЖС</w:t>
      </w:r>
      <w:r w:rsidRPr="003E2D48">
        <w:rPr>
          <w:rFonts w:ascii="Tahoma" w:eastAsiaTheme="minorEastAsia" w:hAnsi="Tahoma" w:cs="Tahoma"/>
          <w:b/>
          <w:sz w:val="18"/>
          <w:szCs w:val="18"/>
          <w:lang w:val="ru-RU"/>
        </w:rPr>
        <w:t>, те других услова из Уговора приликом извођења радова (пружања услуга) на објектима Наручиоца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512"/>
        <w:gridCol w:w="3520"/>
        <w:gridCol w:w="1685"/>
        <w:gridCol w:w="2686"/>
        <w:gridCol w:w="2069"/>
      </w:tblGrid>
      <w:tr w:rsidR="003E2D48" w:rsidRPr="003E2D48" w14:paraId="38A6EE73" w14:textId="77777777" w:rsidTr="00FB103A">
        <w:trPr>
          <w:trHeight w:val="20"/>
          <w:tblHeader/>
        </w:trPr>
        <w:tc>
          <w:tcPr>
            <w:tcW w:w="235" w:type="pct"/>
            <w:shd w:val="clear" w:color="000000" w:fill="FFFFFF"/>
            <w:vAlign w:val="center"/>
          </w:tcPr>
          <w:p w14:paraId="579530D4" w14:textId="77777777" w:rsidR="003E2D48" w:rsidRPr="003E2D48" w:rsidRDefault="003E2D48" w:rsidP="003E2D48">
            <w:pPr>
              <w:autoSpaceDE w:val="0"/>
              <w:autoSpaceDN w:val="0"/>
              <w:adjustRightInd w:val="0"/>
              <w:spacing w:before="120" w:after="0" w:line="240" w:lineRule="auto"/>
              <w:jc w:val="center"/>
              <w:rPr>
                <w:rFonts w:ascii="Tahoma" w:eastAsia="Times New Roman" w:hAnsi="Tahoma" w:cs="Tahoma"/>
                <w:sz w:val="18"/>
                <w:szCs w:val="18"/>
                <w:lang w:eastAsia="ru-RU"/>
              </w:rPr>
            </w:pPr>
            <w:r w:rsidRPr="003E2D48">
              <w:rPr>
                <w:rFonts w:ascii="Tahoma" w:eastAsiaTheme="minorEastAsia" w:hAnsi="Tahoma" w:cs="Tahoma"/>
                <w:b/>
                <w:sz w:val="18"/>
                <w:szCs w:val="18"/>
              </w:rPr>
              <w:t>Ред. бр.</w:t>
            </w:r>
          </w:p>
        </w:tc>
        <w:tc>
          <w:tcPr>
            <w:tcW w:w="1683" w:type="pct"/>
            <w:shd w:val="clear" w:color="000000" w:fill="FFFFFF"/>
            <w:vAlign w:val="center"/>
          </w:tcPr>
          <w:p w14:paraId="117F172D" w14:textId="77777777" w:rsidR="003E2D48" w:rsidRPr="003E2D48" w:rsidRDefault="003E2D48" w:rsidP="003E2D48">
            <w:pPr>
              <w:autoSpaceDE w:val="0"/>
              <w:autoSpaceDN w:val="0"/>
              <w:adjustRightInd w:val="0"/>
              <w:spacing w:before="120" w:after="0" w:line="240" w:lineRule="auto"/>
              <w:jc w:val="center"/>
              <w:rPr>
                <w:rFonts w:ascii="Tahoma" w:eastAsia="Times New Roman" w:hAnsi="Tahoma" w:cs="Tahoma"/>
                <w:sz w:val="18"/>
                <w:szCs w:val="18"/>
                <w:lang w:eastAsia="ru-RU"/>
              </w:rPr>
            </w:pPr>
            <w:r w:rsidRPr="003E2D48">
              <w:rPr>
                <w:rFonts w:ascii="Tahoma" w:eastAsiaTheme="minorEastAsia" w:hAnsi="Tahoma" w:cs="Tahoma"/>
                <w:b/>
                <w:sz w:val="18"/>
                <w:szCs w:val="18"/>
              </w:rPr>
              <w:t>Назив повреде</w:t>
            </w:r>
            <w:r w:rsidRPr="003E2D48">
              <w:rPr>
                <w:rFonts w:ascii="Tahoma" w:eastAsia="Times New Roman" w:hAnsi="Tahoma" w:cs="Tahoma"/>
                <w:sz w:val="18"/>
                <w:szCs w:val="18"/>
                <w:vertAlign w:val="superscript"/>
                <w:lang w:eastAsia="ru-RU"/>
              </w:rPr>
              <w:t xml:space="preserve"> </w:t>
            </w:r>
            <w:r w:rsidRPr="003E2D48">
              <w:rPr>
                <w:rFonts w:ascii="Tahoma" w:eastAsia="Times New Roman" w:hAnsi="Tahoma" w:cs="Tahoma"/>
                <w:sz w:val="18"/>
                <w:szCs w:val="18"/>
                <w:vertAlign w:val="superscript"/>
                <w:lang w:eastAsia="ru-RU"/>
              </w:rPr>
              <w:footnoteReference w:id="1"/>
            </w:r>
          </w:p>
        </w:tc>
        <w:tc>
          <w:tcPr>
            <w:tcW w:w="807" w:type="pct"/>
            <w:shd w:val="clear" w:color="000000" w:fill="FFFFFF"/>
            <w:vAlign w:val="center"/>
          </w:tcPr>
          <w:p w14:paraId="53A8CAE0" w14:textId="77777777" w:rsidR="003E2D48" w:rsidRPr="003E2D48" w:rsidRDefault="003E2D48" w:rsidP="003E2D48">
            <w:pPr>
              <w:autoSpaceDE w:val="0"/>
              <w:autoSpaceDN w:val="0"/>
              <w:adjustRightInd w:val="0"/>
              <w:spacing w:before="120" w:after="0" w:line="240" w:lineRule="auto"/>
              <w:jc w:val="center"/>
              <w:rPr>
                <w:rFonts w:ascii="Tahoma" w:eastAsia="Times New Roman" w:hAnsi="Tahoma" w:cs="Tahoma"/>
                <w:sz w:val="18"/>
                <w:szCs w:val="18"/>
                <w:lang w:eastAsia="ru-RU"/>
              </w:rPr>
            </w:pPr>
            <w:r w:rsidRPr="003E2D48">
              <w:rPr>
                <w:rFonts w:ascii="Tahoma" w:eastAsiaTheme="minorEastAsia" w:hAnsi="Tahoma" w:cs="Tahoma"/>
                <w:b/>
                <w:sz w:val="18"/>
                <w:szCs w:val="18"/>
              </w:rPr>
              <w:t xml:space="preserve">Износ </w:t>
            </w:r>
            <w:r w:rsidRPr="003E2D48">
              <w:rPr>
                <w:rFonts w:ascii="Tahoma" w:eastAsiaTheme="minorEastAsia" w:hAnsi="Tahoma" w:cs="Tahoma"/>
                <w:b/>
                <w:sz w:val="18"/>
                <w:szCs w:val="18"/>
                <w:lang w:val="sr-Cyrl-BA"/>
              </w:rPr>
              <w:t>новчане казне</w:t>
            </w:r>
            <w:r w:rsidRPr="003E2D48">
              <w:rPr>
                <w:rFonts w:ascii="Tahoma" w:eastAsiaTheme="minorEastAsia" w:hAnsi="Tahoma" w:cs="Tahoma"/>
                <w:b/>
                <w:sz w:val="18"/>
                <w:szCs w:val="18"/>
              </w:rPr>
              <w:t xml:space="preserve">, </w:t>
            </w:r>
            <w:r w:rsidRPr="003E2D48">
              <w:rPr>
                <w:rFonts w:ascii="Tahoma" w:eastAsia="Times New Roman" w:hAnsi="Tahoma" w:cs="Tahoma"/>
                <w:b/>
                <w:bCs/>
                <w:sz w:val="18"/>
                <w:szCs w:val="18"/>
              </w:rPr>
              <w:br/>
            </w:r>
            <w:r w:rsidRPr="003E2D48">
              <w:rPr>
                <w:rFonts w:ascii="Tahoma" w:eastAsiaTheme="minorEastAsia" w:hAnsi="Tahoma" w:cs="Tahoma"/>
                <w:b/>
                <w:sz w:val="18"/>
                <w:szCs w:val="18"/>
              </w:rPr>
              <w:t>КМ</w:t>
            </w:r>
          </w:p>
        </w:tc>
        <w:tc>
          <w:tcPr>
            <w:tcW w:w="1285" w:type="pct"/>
            <w:shd w:val="clear" w:color="000000" w:fill="FFFFFF"/>
            <w:vAlign w:val="center"/>
          </w:tcPr>
          <w:p w14:paraId="0D7BCFB1" w14:textId="77777777" w:rsidR="003E2D48" w:rsidRPr="003E2D48" w:rsidRDefault="003E2D48" w:rsidP="003E2D48">
            <w:pPr>
              <w:autoSpaceDE w:val="0"/>
              <w:autoSpaceDN w:val="0"/>
              <w:adjustRightInd w:val="0"/>
              <w:spacing w:before="120" w:after="0" w:line="240" w:lineRule="auto"/>
              <w:jc w:val="center"/>
              <w:rPr>
                <w:rFonts w:ascii="Tahoma" w:eastAsia="Times New Roman" w:hAnsi="Tahoma" w:cs="Tahoma"/>
                <w:sz w:val="18"/>
                <w:szCs w:val="18"/>
                <w:lang w:val="ru-RU" w:eastAsia="ru-RU"/>
              </w:rPr>
            </w:pPr>
            <w:r w:rsidRPr="003E2D48">
              <w:rPr>
                <w:rFonts w:ascii="Tahoma" w:eastAsiaTheme="minorEastAsia" w:hAnsi="Tahoma" w:cs="Tahoma"/>
                <w:b/>
                <w:sz w:val="18"/>
                <w:szCs w:val="18"/>
                <w:lang w:val="ru-RU"/>
              </w:rPr>
              <w:t>Документ којим је забиљежена повреда</w:t>
            </w:r>
          </w:p>
        </w:tc>
        <w:tc>
          <w:tcPr>
            <w:tcW w:w="990" w:type="pct"/>
            <w:shd w:val="clear" w:color="000000" w:fill="FFFFFF"/>
            <w:vAlign w:val="center"/>
          </w:tcPr>
          <w:p w14:paraId="61DB6462" w14:textId="77777777" w:rsidR="003E2D48" w:rsidRPr="003E2D48" w:rsidRDefault="003E2D48" w:rsidP="003E2D48">
            <w:pPr>
              <w:autoSpaceDE w:val="0"/>
              <w:autoSpaceDN w:val="0"/>
              <w:adjustRightInd w:val="0"/>
              <w:spacing w:before="120" w:after="0" w:line="240" w:lineRule="auto"/>
              <w:jc w:val="center"/>
              <w:rPr>
                <w:rFonts w:ascii="Tahoma" w:eastAsia="Times New Roman" w:hAnsi="Tahoma" w:cs="Tahoma"/>
                <w:sz w:val="18"/>
                <w:szCs w:val="18"/>
                <w:lang w:val="sr-Cyrl-BA" w:eastAsia="ru-RU"/>
              </w:rPr>
            </w:pPr>
            <w:r w:rsidRPr="003E2D48">
              <w:rPr>
                <w:rFonts w:ascii="Tahoma" w:eastAsia="Times New Roman" w:hAnsi="Tahoma" w:cs="Tahoma"/>
                <w:b/>
                <w:bCs/>
                <w:sz w:val="18"/>
                <w:szCs w:val="18"/>
                <w:lang w:val="sr-Cyrl-BA" w:eastAsia="ru-RU"/>
              </w:rPr>
              <w:t>Напомена</w:t>
            </w:r>
          </w:p>
        </w:tc>
      </w:tr>
      <w:tr w:rsidR="003E2D48" w:rsidRPr="00097182" w14:paraId="5E5C8C38" w14:textId="77777777" w:rsidTr="00FB103A">
        <w:tblPrEx>
          <w:tblCellMar>
            <w:top w:w="85" w:type="dxa"/>
            <w:bottom w:w="85" w:type="dxa"/>
          </w:tblCellMar>
        </w:tblPrEx>
        <w:tc>
          <w:tcPr>
            <w:tcW w:w="235" w:type="pct"/>
            <w:shd w:val="clear" w:color="000000" w:fill="FFFFFF"/>
          </w:tcPr>
          <w:p w14:paraId="77168C5D"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eastAsia="ru-RU"/>
              </w:rPr>
            </w:pPr>
          </w:p>
        </w:tc>
        <w:tc>
          <w:tcPr>
            <w:tcW w:w="1683" w:type="pct"/>
            <w:shd w:val="clear" w:color="000000" w:fill="FFFFFF"/>
          </w:tcPr>
          <w:p w14:paraId="3713BCC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У кругу Наручиоца (и/или током извршења уговорених обима радова) уочени су радници Извођача под утицајем алкохола, наркотика или токсичних супстанци (осим у случајевима када су те чињенице уочили непосредно радници Извођача, и писмено обавијестили Наручиоца о томе у року од 24 сата од тренутка уочавања)</w:t>
            </w:r>
          </w:p>
        </w:tc>
        <w:tc>
          <w:tcPr>
            <w:tcW w:w="807" w:type="pct"/>
            <w:shd w:val="clear" w:color="000000" w:fill="FFFFFF"/>
          </w:tcPr>
          <w:p w14:paraId="0B3DF4D7"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ru-RU" w:eastAsia="ru-RU"/>
              </w:rPr>
            </w:pPr>
          </w:p>
          <w:p w14:paraId="62E687B6"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r w:rsidRPr="003E2D48">
              <w:rPr>
                <w:rFonts w:ascii="Tahoma" w:eastAsiaTheme="minorEastAsia" w:hAnsi="Tahoma" w:cs="Tahoma"/>
                <w:color w:val="000000" w:themeColor="text1"/>
                <w:sz w:val="18"/>
                <w:szCs w:val="18"/>
                <w:lang w:val="sr-Cyrl-RS"/>
              </w:rPr>
              <w:t>500</w:t>
            </w:r>
          </w:p>
        </w:tc>
        <w:tc>
          <w:tcPr>
            <w:tcW w:w="1285" w:type="pct"/>
            <w:shd w:val="clear" w:color="000000" w:fill="FFFFFF"/>
          </w:tcPr>
          <w:p w14:paraId="40F14661"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сваког радника и узајамно потписани од стране представника Наручиоца и Извођача</w:t>
            </w:r>
          </w:p>
        </w:tc>
        <w:tc>
          <w:tcPr>
            <w:tcW w:w="990" w:type="pct"/>
            <w:shd w:val="clear" w:color="000000" w:fill="FFFFFF"/>
          </w:tcPr>
          <w:p w14:paraId="0325DB59"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097182" w14:paraId="121BBAB0" w14:textId="77777777" w:rsidTr="00FB103A">
        <w:tblPrEx>
          <w:tblCellMar>
            <w:top w:w="85" w:type="dxa"/>
            <w:bottom w:w="85" w:type="dxa"/>
          </w:tblCellMar>
        </w:tblPrEx>
        <w:tc>
          <w:tcPr>
            <w:tcW w:w="235" w:type="pct"/>
            <w:shd w:val="clear" w:color="000000" w:fill="FFFFFF"/>
          </w:tcPr>
          <w:p w14:paraId="1F7C249A"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7894F3C5"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Покушај или уношење/увожење/чување у кругу Објекта Наручиоца (исто као на мјесту извршења уговорених обима радова) материја које изазивају опијеност алкохолом, наркотицима или токсичним супстанцама (осим у случајевима када су те чињенице уочили непосредно радници Извођача, и писмено обавијестили Наручиоца о томе у року од 24 сата од тренутка уочавања)</w:t>
            </w:r>
          </w:p>
        </w:tc>
        <w:tc>
          <w:tcPr>
            <w:tcW w:w="807" w:type="pct"/>
            <w:shd w:val="clear" w:color="000000" w:fill="FFFFFF"/>
          </w:tcPr>
          <w:p w14:paraId="0558C5E1"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r w:rsidRPr="003E2D48">
              <w:rPr>
                <w:rFonts w:ascii="Tahoma" w:eastAsiaTheme="minorEastAsia" w:hAnsi="Tahoma" w:cs="Tahoma"/>
                <w:color w:val="000000" w:themeColor="text1"/>
                <w:sz w:val="18"/>
                <w:szCs w:val="18"/>
                <w:lang w:val="sr-Cyrl-RS"/>
              </w:rPr>
              <w:t>500</w:t>
            </w:r>
          </w:p>
        </w:tc>
        <w:tc>
          <w:tcPr>
            <w:tcW w:w="1285" w:type="pct"/>
            <w:shd w:val="clear" w:color="000000" w:fill="FFFFFF"/>
          </w:tcPr>
          <w:p w14:paraId="39ABFF36"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сваког радника и узајамно потписани од стране представника Наручиоца и Извођача</w:t>
            </w:r>
          </w:p>
        </w:tc>
        <w:tc>
          <w:tcPr>
            <w:tcW w:w="990" w:type="pct"/>
            <w:shd w:val="clear" w:color="000000" w:fill="FFFFFF"/>
          </w:tcPr>
          <w:p w14:paraId="166A967B"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097182" w14:paraId="4DCE168C" w14:textId="77777777" w:rsidTr="00FB103A">
        <w:tblPrEx>
          <w:tblCellMar>
            <w:top w:w="85" w:type="dxa"/>
            <w:bottom w:w="85" w:type="dxa"/>
          </w:tblCellMar>
        </w:tblPrEx>
        <w:tc>
          <w:tcPr>
            <w:tcW w:w="235" w:type="pct"/>
            <w:shd w:val="clear" w:color="000000" w:fill="FFFFFF"/>
          </w:tcPr>
          <w:p w14:paraId="4CD5A8C9"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3BB8FF5C"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Скривање (недостављање у року од 24 сата) од стране Извођача информација о хаваријама, повредама на раду, повредама технолошког режима, загађењу </w:t>
            </w:r>
            <w:r w:rsidRPr="003E2D48">
              <w:rPr>
                <w:rFonts w:ascii="Tahoma" w:eastAsiaTheme="minorEastAsia" w:hAnsi="Tahoma" w:cs="Tahoma"/>
                <w:sz w:val="18"/>
                <w:szCs w:val="18"/>
                <w:lang w:val="sr-Cyrl-BA"/>
              </w:rPr>
              <w:t>животне средине</w:t>
            </w:r>
            <w:r w:rsidRPr="003E2D48">
              <w:rPr>
                <w:rFonts w:ascii="Tahoma" w:eastAsiaTheme="minorEastAsia" w:hAnsi="Tahoma" w:cs="Tahoma"/>
                <w:sz w:val="18"/>
                <w:szCs w:val="18"/>
                <w:lang w:val="ru-RU"/>
              </w:rPr>
              <w:t>, који су се десили приликом извршења уговорених обима радова</w:t>
            </w:r>
          </w:p>
        </w:tc>
        <w:tc>
          <w:tcPr>
            <w:tcW w:w="807" w:type="pct"/>
            <w:shd w:val="clear" w:color="000000" w:fill="FFFFFF"/>
          </w:tcPr>
          <w:p w14:paraId="43294C2E"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ru-RU" w:eastAsia="ru-RU"/>
              </w:rPr>
            </w:pPr>
          </w:p>
          <w:p w14:paraId="225C5FCC"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r w:rsidRPr="003E2D48">
              <w:rPr>
                <w:rFonts w:ascii="Tahoma" w:eastAsiaTheme="minorEastAsia" w:hAnsi="Tahoma" w:cs="Tahoma"/>
                <w:color w:val="000000" w:themeColor="text1"/>
                <w:sz w:val="18"/>
                <w:szCs w:val="18"/>
                <w:lang w:val="sr-Cyrl-RS"/>
              </w:rPr>
              <w:t>300</w:t>
            </w:r>
          </w:p>
        </w:tc>
        <w:tc>
          <w:tcPr>
            <w:tcW w:w="1285" w:type="pct"/>
            <w:shd w:val="clear" w:color="000000" w:fill="FFFFFF"/>
          </w:tcPr>
          <w:p w14:paraId="4CD3DBD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Информације које су дошле из спољних фирми (организација), укључујући надзорно-контролне органе</w:t>
            </w:r>
          </w:p>
        </w:tc>
        <w:tc>
          <w:tcPr>
            <w:tcW w:w="990" w:type="pct"/>
            <w:shd w:val="clear" w:color="000000" w:fill="FFFFFF"/>
          </w:tcPr>
          <w:p w14:paraId="76A5B2ED"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097182" w14:paraId="634E12C3" w14:textId="77777777" w:rsidTr="00FB103A">
        <w:tblPrEx>
          <w:tblCellMar>
            <w:top w:w="85" w:type="dxa"/>
            <w:bottom w:w="85" w:type="dxa"/>
          </w:tblCellMar>
        </w:tblPrEx>
        <w:tc>
          <w:tcPr>
            <w:tcW w:w="235" w:type="pct"/>
            <w:shd w:val="clear" w:color="000000" w:fill="FFFFFF"/>
          </w:tcPr>
          <w:p w14:paraId="7643DACA"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242D60BC"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Извођење радова од стране Извођача без потребног </w:t>
            </w:r>
            <w:r w:rsidRPr="003E2D48">
              <w:rPr>
                <w:rFonts w:ascii="Tahoma" w:eastAsiaTheme="minorEastAsia" w:hAnsi="Tahoma" w:cs="Tahoma"/>
                <w:sz w:val="18"/>
                <w:szCs w:val="18"/>
                <w:lang w:val="sr-Cyrl-BA"/>
              </w:rPr>
              <w:t xml:space="preserve">радног </w:t>
            </w:r>
            <w:r w:rsidRPr="003E2D48">
              <w:rPr>
                <w:rFonts w:ascii="Tahoma" w:eastAsiaTheme="minorEastAsia" w:hAnsi="Tahoma" w:cs="Tahoma"/>
                <w:sz w:val="18"/>
                <w:szCs w:val="18"/>
                <w:lang w:val="ru-RU"/>
              </w:rPr>
              <w:t>налога, плана извођења радова, технолошких мапа за ремонт, или без сагласности руководиоца објекта и представника јединице за спасавање у случају хаварије гасне опреме/ватрогасне јединице (у случајевима предвиђеним</w:t>
            </w:r>
            <w:r w:rsidRPr="003E2D48">
              <w:rPr>
                <w:rFonts w:ascii="Tahoma" w:eastAsiaTheme="minorEastAsia" w:hAnsi="Tahoma" w:cs="Tahoma"/>
                <w:sz w:val="18"/>
                <w:szCs w:val="18"/>
                <w:lang w:val="sr-Cyrl-BA"/>
              </w:rPr>
              <w:t xml:space="preserve"> радним</w:t>
            </w:r>
            <w:r w:rsidRPr="003E2D48">
              <w:rPr>
                <w:rFonts w:ascii="Tahoma" w:eastAsiaTheme="minorEastAsia" w:hAnsi="Tahoma" w:cs="Tahoma"/>
                <w:sz w:val="18"/>
                <w:szCs w:val="18"/>
                <w:lang w:val="ru-RU"/>
              </w:rPr>
              <w:t xml:space="preserve"> налогом)</w:t>
            </w:r>
          </w:p>
        </w:tc>
        <w:tc>
          <w:tcPr>
            <w:tcW w:w="807" w:type="pct"/>
            <w:shd w:val="clear" w:color="000000" w:fill="FFFFFF"/>
          </w:tcPr>
          <w:p w14:paraId="7BE4CEC1"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t>400</w:t>
            </w:r>
          </w:p>
        </w:tc>
        <w:tc>
          <w:tcPr>
            <w:tcW w:w="1285" w:type="pct"/>
            <w:shd w:val="clear" w:color="000000" w:fill="FFFFFF"/>
          </w:tcPr>
          <w:p w14:paraId="13DCC6BD"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Записник којим се потврђује извођење радова, са приложеном Листом радова за повећаним ризиком предузећа, усвојеном од стране руководиоца</w:t>
            </w:r>
          </w:p>
        </w:tc>
        <w:tc>
          <w:tcPr>
            <w:tcW w:w="990" w:type="pct"/>
            <w:shd w:val="clear" w:color="000000" w:fill="FFFFFF"/>
          </w:tcPr>
          <w:p w14:paraId="17C1079F"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Непостојање извођених радова на наведеној Листи потврђује такав прекршај</w:t>
            </w:r>
          </w:p>
        </w:tc>
      </w:tr>
      <w:tr w:rsidR="003E2D48" w:rsidRPr="00097182" w14:paraId="4086A149" w14:textId="77777777" w:rsidTr="00FB103A">
        <w:tblPrEx>
          <w:tblCellMar>
            <w:top w:w="85" w:type="dxa"/>
            <w:bottom w:w="85" w:type="dxa"/>
          </w:tblCellMar>
        </w:tblPrEx>
        <w:tc>
          <w:tcPr>
            <w:tcW w:w="235" w:type="pct"/>
            <w:shd w:val="clear" w:color="000000" w:fill="FFFFFF"/>
          </w:tcPr>
          <w:p w14:paraId="45329EED"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4207CD01"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Нереализовање од стране Извођача сљедећих активности, предвиђених поглављима </w:t>
            </w:r>
            <w:r w:rsidRPr="003E2D48">
              <w:rPr>
                <w:rFonts w:ascii="Tahoma" w:eastAsiaTheme="minorEastAsia" w:hAnsi="Tahoma" w:cs="Tahoma"/>
                <w:sz w:val="18"/>
                <w:szCs w:val="18"/>
                <w:lang w:val="sr-Cyrl-BA"/>
              </w:rPr>
              <w:t xml:space="preserve">радног </w:t>
            </w:r>
            <w:r w:rsidRPr="003E2D48">
              <w:rPr>
                <w:rFonts w:ascii="Tahoma" w:eastAsiaTheme="minorEastAsia" w:hAnsi="Tahoma" w:cs="Tahoma"/>
                <w:sz w:val="18"/>
                <w:szCs w:val="18"/>
                <w:lang w:val="ru-RU"/>
              </w:rPr>
              <w:t xml:space="preserve">налога: "Активности на припреми објекта (опреме) за извођење радова и редослијед њиховог спровођења" и "Активности којима се осигурава безбједност извођења радова </w:t>
            </w:r>
            <w:r w:rsidRPr="003E2D48">
              <w:rPr>
                <w:rFonts w:ascii="Tahoma" w:eastAsiaTheme="minorEastAsia" w:hAnsi="Tahoma" w:cs="Tahoma"/>
                <w:sz w:val="18"/>
                <w:szCs w:val="18"/>
                <w:lang w:val="ru-RU"/>
              </w:rPr>
              <w:lastRenderedPageBreak/>
              <w:t>и периодичност анализе в</w:t>
            </w:r>
            <w:r w:rsidRPr="003E2D48">
              <w:rPr>
                <w:rFonts w:ascii="Tahoma" w:eastAsiaTheme="minorEastAsia" w:hAnsi="Tahoma" w:cs="Tahoma"/>
                <w:sz w:val="18"/>
                <w:szCs w:val="18"/>
                <w:lang w:val="sr-Cyrl-BA"/>
              </w:rPr>
              <w:t>а</w:t>
            </w:r>
            <w:r w:rsidRPr="003E2D48">
              <w:rPr>
                <w:rFonts w:ascii="Tahoma" w:eastAsiaTheme="minorEastAsia" w:hAnsi="Tahoma" w:cs="Tahoma"/>
                <w:sz w:val="18"/>
                <w:szCs w:val="18"/>
                <w:lang w:val="ru-RU"/>
              </w:rPr>
              <w:t xml:space="preserve">здушне средине"  </w:t>
            </w:r>
          </w:p>
        </w:tc>
        <w:tc>
          <w:tcPr>
            <w:tcW w:w="807" w:type="pct"/>
            <w:shd w:val="clear" w:color="000000" w:fill="FFFFFF"/>
          </w:tcPr>
          <w:p w14:paraId="40507036"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lastRenderedPageBreak/>
              <w:t>200</w:t>
            </w:r>
          </w:p>
        </w:tc>
        <w:tc>
          <w:tcPr>
            <w:tcW w:w="1285" w:type="pct"/>
            <w:shd w:val="clear" w:color="000000" w:fill="FFFFFF"/>
          </w:tcPr>
          <w:p w14:paraId="68EDA114" w14:textId="77777777" w:rsidR="003E2D48" w:rsidRPr="003E2D48" w:rsidRDefault="003E2D48" w:rsidP="003E2D48">
            <w:pPr>
              <w:autoSpaceDE w:val="0"/>
              <w:autoSpaceDN w:val="0"/>
              <w:adjustRightInd w:val="0"/>
              <w:spacing w:before="40" w:afterLines="40" w:after="96" w:line="240" w:lineRule="auto"/>
              <w:jc w:val="both"/>
              <w:rPr>
                <w:rFonts w:ascii="Tahoma" w:eastAsiaTheme="minorEastAsia" w:hAnsi="Tahoma" w:cs="Tahoma"/>
                <w:sz w:val="18"/>
                <w:szCs w:val="18"/>
                <w:lang w:val="ru-RU"/>
              </w:rPr>
            </w:pPr>
            <w:r w:rsidRPr="003E2D48">
              <w:rPr>
                <w:rFonts w:ascii="Tahoma" w:eastAsiaTheme="minorEastAsia" w:hAnsi="Tahoma" w:cs="Tahoma"/>
                <w:sz w:val="18"/>
                <w:szCs w:val="18"/>
                <w:lang w:val="ru-RU"/>
              </w:rPr>
              <w:t xml:space="preserve">Записник којим се потврђује неизвршење активности, са приложеном копијом </w:t>
            </w:r>
            <w:r w:rsidRPr="003E2D48">
              <w:rPr>
                <w:rFonts w:ascii="Tahoma" w:eastAsiaTheme="minorEastAsia" w:hAnsi="Tahoma" w:cs="Tahoma"/>
                <w:sz w:val="18"/>
                <w:szCs w:val="18"/>
                <w:lang w:val="sr-Cyrl-BA"/>
              </w:rPr>
              <w:t xml:space="preserve">радног </w:t>
            </w:r>
            <w:r w:rsidRPr="003E2D48">
              <w:rPr>
                <w:rFonts w:ascii="Tahoma" w:eastAsiaTheme="minorEastAsia" w:hAnsi="Tahoma" w:cs="Tahoma"/>
                <w:sz w:val="18"/>
                <w:szCs w:val="18"/>
                <w:lang w:val="ru-RU"/>
              </w:rPr>
              <w:t>налога</w:t>
            </w:r>
          </w:p>
        </w:tc>
        <w:tc>
          <w:tcPr>
            <w:tcW w:w="990" w:type="pct"/>
            <w:shd w:val="clear" w:color="000000" w:fill="FFFFFF"/>
          </w:tcPr>
          <w:p w14:paraId="7F4977D2"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097182" w14:paraId="3E948A05" w14:textId="77777777" w:rsidTr="00FB103A">
        <w:tblPrEx>
          <w:tblCellMar>
            <w:top w:w="85" w:type="dxa"/>
            <w:bottom w:w="85" w:type="dxa"/>
          </w:tblCellMar>
        </w:tblPrEx>
        <w:tc>
          <w:tcPr>
            <w:tcW w:w="235" w:type="pct"/>
            <w:shd w:val="clear" w:color="000000" w:fill="FFFFFF"/>
          </w:tcPr>
          <w:p w14:paraId="07E639E0"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2646FD60"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Искључивање или нарушавање цјеловитости блокада и других уређаја којима се осигурава безбједност опреме Извођача или Наручиоца која се налази у раду, без одговарајуће писмене дозволе </w:t>
            </w:r>
          </w:p>
        </w:tc>
        <w:tc>
          <w:tcPr>
            <w:tcW w:w="807" w:type="pct"/>
            <w:shd w:val="clear" w:color="000000" w:fill="FFFFFF"/>
          </w:tcPr>
          <w:p w14:paraId="0C730BCB"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t>300</w:t>
            </w:r>
          </w:p>
        </w:tc>
        <w:tc>
          <w:tcPr>
            <w:tcW w:w="1285" w:type="pct"/>
            <w:shd w:val="clear" w:color="000000" w:fill="FFFFFF"/>
          </w:tcPr>
          <w:p w14:paraId="34981BE6"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сваку јединицу опреме и узајамно потписани од стране представника Наручиоца и Извођача</w:t>
            </w:r>
          </w:p>
        </w:tc>
        <w:tc>
          <w:tcPr>
            <w:tcW w:w="990" w:type="pct"/>
            <w:shd w:val="clear" w:color="000000" w:fill="FFFFFF"/>
          </w:tcPr>
          <w:p w14:paraId="4A732663"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097182" w14:paraId="7EEC2BC4" w14:textId="77777777" w:rsidTr="00FB103A">
        <w:tblPrEx>
          <w:tblCellMar>
            <w:top w:w="85" w:type="dxa"/>
            <w:bottom w:w="85" w:type="dxa"/>
          </w:tblCellMar>
        </w:tblPrEx>
        <w:tc>
          <w:tcPr>
            <w:tcW w:w="235" w:type="pct"/>
            <w:shd w:val="clear" w:color="000000" w:fill="FFFFFF"/>
          </w:tcPr>
          <w:p w14:paraId="637FA46D"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32D3D5CC"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Уколико радници Извођача пуше у кругу објекта Наручиоца ван мјеста која су посебно одређена за те сврхе</w:t>
            </w:r>
          </w:p>
        </w:tc>
        <w:tc>
          <w:tcPr>
            <w:tcW w:w="807" w:type="pct"/>
            <w:shd w:val="clear" w:color="000000" w:fill="FFFFFF"/>
          </w:tcPr>
          <w:p w14:paraId="03BDB1AE" w14:textId="77777777" w:rsidR="003E2D48" w:rsidRPr="003E2D48" w:rsidRDefault="003E2D48" w:rsidP="003E2D48">
            <w:pPr>
              <w:autoSpaceDE w:val="0"/>
              <w:autoSpaceDN w:val="0"/>
              <w:adjustRightInd w:val="0"/>
              <w:spacing w:before="40" w:afterLines="40" w:after="96" w:line="240" w:lineRule="auto"/>
              <w:jc w:val="center"/>
              <w:rPr>
                <w:rFonts w:ascii="Tahoma" w:eastAsiaTheme="minorEastAsia" w:hAnsi="Tahoma" w:cs="Tahoma"/>
                <w:color w:val="000000" w:themeColor="text1"/>
                <w:sz w:val="18"/>
                <w:szCs w:val="18"/>
                <w:lang w:val="sr-Cyrl-RS"/>
              </w:rPr>
            </w:pPr>
          </w:p>
          <w:p w14:paraId="1F560707"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t>200</w:t>
            </w:r>
          </w:p>
        </w:tc>
        <w:tc>
          <w:tcPr>
            <w:tcW w:w="1285" w:type="pct"/>
            <w:shd w:val="clear" w:color="000000" w:fill="FFFFFF"/>
          </w:tcPr>
          <w:p w14:paraId="42584E7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сваког радника и узајамно потписани од стране представника Наручиоца и Извођача</w:t>
            </w:r>
          </w:p>
        </w:tc>
        <w:tc>
          <w:tcPr>
            <w:tcW w:w="990" w:type="pct"/>
            <w:shd w:val="clear" w:color="000000" w:fill="FFFFFF"/>
          </w:tcPr>
          <w:p w14:paraId="50C70A8A"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097182" w14:paraId="448E2402" w14:textId="77777777" w:rsidTr="00FB103A">
        <w:tblPrEx>
          <w:tblCellMar>
            <w:top w:w="85" w:type="dxa"/>
            <w:bottom w:w="85" w:type="dxa"/>
          </w:tblCellMar>
        </w:tblPrEx>
        <w:tc>
          <w:tcPr>
            <w:tcW w:w="235" w:type="pct"/>
            <w:shd w:val="clear" w:color="000000" w:fill="FFFFFF"/>
          </w:tcPr>
          <w:p w14:paraId="45580406"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5C9F43E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Уколико радници Извођача користе отворени пламен у кругу Наручиоца ван мјеста која су посебно одређена за те сврхе, осим ако је то предвиђено</w:t>
            </w:r>
            <w:r w:rsidRPr="003E2D48">
              <w:rPr>
                <w:rFonts w:ascii="Tahoma" w:eastAsiaTheme="minorEastAsia" w:hAnsi="Tahoma" w:cs="Tahoma"/>
                <w:sz w:val="18"/>
                <w:szCs w:val="18"/>
                <w:lang w:val="sr-Cyrl-BA"/>
              </w:rPr>
              <w:t xml:space="preserve"> радним</w:t>
            </w:r>
            <w:r w:rsidRPr="003E2D48">
              <w:rPr>
                <w:rFonts w:ascii="Tahoma" w:eastAsiaTheme="minorEastAsia" w:hAnsi="Tahoma" w:cs="Tahoma"/>
                <w:sz w:val="18"/>
                <w:szCs w:val="18"/>
                <w:lang w:val="ru-RU"/>
              </w:rPr>
              <w:t xml:space="preserve"> налогом</w:t>
            </w:r>
          </w:p>
        </w:tc>
        <w:tc>
          <w:tcPr>
            <w:tcW w:w="807" w:type="pct"/>
            <w:shd w:val="clear" w:color="000000" w:fill="FFFFFF"/>
          </w:tcPr>
          <w:p w14:paraId="64FCDA12"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rPr>
            </w:pPr>
            <w:r w:rsidRPr="003E2D48">
              <w:rPr>
                <w:rFonts w:ascii="Tahoma" w:eastAsiaTheme="minorEastAsia" w:hAnsi="Tahoma" w:cs="Tahoma"/>
                <w:color w:val="000000" w:themeColor="text1"/>
                <w:sz w:val="18"/>
                <w:szCs w:val="18"/>
              </w:rPr>
              <w:t>200</w:t>
            </w:r>
          </w:p>
        </w:tc>
        <w:tc>
          <w:tcPr>
            <w:tcW w:w="1285" w:type="pct"/>
            <w:shd w:val="clear" w:color="000000" w:fill="FFFFFF"/>
          </w:tcPr>
          <w:p w14:paraId="5346C69F"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сваку уочену чињеницу и узајамно потписани од стране представника Наручиоца и Извођача</w:t>
            </w:r>
          </w:p>
        </w:tc>
        <w:tc>
          <w:tcPr>
            <w:tcW w:w="990" w:type="pct"/>
            <w:shd w:val="clear" w:color="000000" w:fill="FFFFFF"/>
          </w:tcPr>
          <w:p w14:paraId="5D3E92AF"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097182" w14:paraId="7046CC9D" w14:textId="77777777" w:rsidTr="00FB103A">
        <w:tblPrEx>
          <w:tblCellMar>
            <w:top w:w="85" w:type="dxa"/>
            <w:bottom w:w="85" w:type="dxa"/>
          </w:tblCellMar>
        </w:tblPrEx>
        <w:tc>
          <w:tcPr>
            <w:tcW w:w="235" w:type="pct"/>
            <w:shd w:val="clear" w:color="000000" w:fill="FFFFFF"/>
          </w:tcPr>
          <w:p w14:paraId="1C0831CD"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016B4D7C"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Ангажовање трећих лица од стране Извођача у циљу испуњења уговорених обавеза према Наручиоцу (укључујући фирме-подизвођаче), без одговарајућег усаглашавања њиховог ангажмана са Наручиоцем</w:t>
            </w:r>
          </w:p>
        </w:tc>
        <w:tc>
          <w:tcPr>
            <w:tcW w:w="807" w:type="pct"/>
            <w:shd w:val="clear" w:color="000000" w:fill="FFFFFF"/>
          </w:tcPr>
          <w:p w14:paraId="0C883084" w14:textId="77777777" w:rsidR="003E2D48" w:rsidRPr="003E2D48" w:rsidRDefault="003E2D48" w:rsidP="003E2D48">
            <w:pPr>
              <w:autoSpaceDE w:val="0"/>
              <w:autoSpaceDN w:val="0"/>
              <w:adjustRightInd w:val="0"/>
              <w:spacing w:before="40" w:afterLines="40" w:after="96" w:line="240" w:lineRule="auto"/>
              <w:jc w:val="center"/>
              <w:rPr>
                <w:rFonts w:ascii="Tahoma" w:eastAsiaTheme="minorEastAsia" w:hAnsi="Tahoma" w:cs="Tahoma"/>
                <w:color w:val="000000" w:themeColor="text1"/>
                <w:sz w:val="18"/>
                <w:szCs w:val="18"/>
                <w:lang w:val="sr-Cyrl-RS"/>
              </w:rPr>
            </w:pPr>
            <w:r w:rsidRPr="003E2D48">
              <w:rPr>
                <w:rFonts w:ascii="Tahoma" w:eastAsiaTheme="minorEastAsia" w:hAnsi="Tahoma" w:cs="Tahoma"/>
                <w:color w:val="000000" w:themeColor="text1"/>
                <w:sz w:val="18"/>
                <w:szCs w:val="18"/>
              </w:rPr>
              <w:t>500</w:t>
            </w:r>
            <w:r w:rsidRPr="003E2D48">
              <w:rPr>
                <w:rFonts w:ascii="Tahoma" w:eastAsiaTheme="minorEastAsia" w:hAnsi="Tahoma" w:cs="Tahoma"/>
                <w:color w:val="000000" w:themeColor="text1"/>
                <w:sz w:val="18"/>
                <w:szCs w:val="18"/>
                <w:lang w:val="sr-Cyrl-RS"/>
              </w:rPr>
              <w:t xml:space="preserve"> </w:t>
            </w:r>
          </w:p>
          <w:p w14:paraId="5FBA00B5"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p>
        </w:tc>
        <w:tc>
          <w:tcPr>
            <w:tcW w:w="1285" w:type="pct"/>
            <w:shd w:val="clear" w:color="000000" w:fill="FFFFFF"/>
          </w:tcPr>
          <w:p w14:paraId="7DBA136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сваку уочену чињеницу и узајамно потписани од стране представника Наручиоца и Извођача</w:t>
            </w:r>
          </w:p>
        </w:tc>
        <w:tc>
          <w:tcPr>
            <w:tcW w:w="990" w:type="pct"/>
            <w:shd w:val="clear" w:color="000000" w:fill="FFFFFF"/>
          </w:tcPr>
          <w:p w14:paraId="6687514C" w14:textId="77777777" w:rsidR="003E2D48" w:rsidRPr="003E2D48" w:rsidRDefault="003E2D48" w:rsidP="003E2D48">
            <w:pPr>
              <w:autoSpaceDE w:val="0"/>
              <w:autoSpaceDN w:val="0"/>
              <w:adjustRightInd w:val="0"/>
              <w:spacing w:before="40" w:afterLines="40" w:after="96" w:line="240" w:lineRule="auto"/>
              <w:rPr>
                <w:rFonts w:ascii="Tahoma" w:eastAsia="Times New Roman" w:hAnsi="Tahoma" w:cs="Tahoma"/>
                <w:sz w:val="18"/>
                <w:szCs w:val="18"/>
                <w:lang w:val="ru-RU" w:eastAsia="ru-RU"/>
              </w:rPr>
            </w:pPr>
          </w:p>
        </w:tc>
      </w:tr>
      <w:tr w:rsidR="003E2D48" w:rsidRPr="00097182" w14:paraId="0AEB9E9B" w14:textId="77777777" w:rsidTr="00FB103A">
        <w:tblPrEx>
          <w:tblCellMar>
            <w:top w:w="85" w:type="dxa"/>
            <w:bottom w:w="85" w:type="dxa"/>
          </w:tblCellMar>
        </w:tblPrEx>
        <w:tc>
          <w:tcPr>
            <w:tcW w:w="235" w:type="pct"/>
            <w:shd w:val="clear" w:color="000000" w:fill="FFFFFF"/>
          </w:tcPr>
          <w:p w14:paraId="67249479"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0160E67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Извођење радова од стране радника Извођача без кориштења ХТЗ </w:t>
            </w:r>
            <w:r w:rsidRPr="003E2D48">
              <w:rPr>
                <w:rFonts w:ascii="Tahoma" w:eastAsiaTheme="minorEastAsia" w:hAnsi="Tahoma" w:cs="Tahoma"/>
                <w:sz w:val="18"/>
                <w:szCs w:val="18"/>
                <w:lang w:val="sr-Cyrl-BA"/>
              </w:rPr>
              <w:t>опреме</w:t>
            </w:r>
            <w:r w:rsidRPr="003E2D48">
              <w:rPr>
                <w:rFonts w:ascii="Tahoma" w:eastAsiaTheme="minorEastAsia" w:hAnsi="Tahoma" w:cs="Tahoma"/>
                <w:sz w:val="18"/>
                <w:szCs w:val="18"/>
                <w:lang w:val="ru-RU"/>
              </w:rPr>
              <w:t xml:space="preserve"> и обуће, те личних заштитних средстава (рукавица, заштитних наочара, респиратора, заштитних маски, чепића за уши, штитника за уши, грађевинско-монтажних сигурносних ремена)</w:t>
            </w:r>
          </w:p>
        </w:tc>
        <w:tc>
          <w:tcPr>
            <w:tcW w:w="807" w:type="pct"/>
            <w:shd w:val="clear" w:color="000000" w:fill="FFFFFF"/>
          </w:tcPr>
          <w:p w14:paraId="7D76040C"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t>300</w:t>
            </w:r>
          </w:p>
        </w:tc>
        <w:tc>
          <w:tcPr>
            <w:tcW w:w="1285" w:type="pct"/>
            <w:shd w:val="clear" w:color="000000" w:fill="FFFFFF"/>
          </w:tcPr>
          <w:p w14:paraId="33862FA1"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сваку уочену чињеницу и узајамно потписани од стране представника Наручиоца и Извођача</w:t>
            </w:r>
          </w:p>
        </w:tc>
        <w:tc>
          <w:tcPr>
            <w:tcW w:w="990" w:type="pct"/>
            <w:shd w:val="clear" w:color="000000" w:fill="FFFFFF"/>
          </w:tcPr>
          <w:p w14:paraId="3DDE0ED4"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sr-Latn-RS" w:eastAsia="ru-RU"/>
              </w:rPr>
            </w:pPr>
          </w:p>
        </w:tc>
      </w:tr>
      <w:tr w:rsidR="003E2D48" w:rsidRPr="00097182" w14:paraId="6E7DB3C2" w14:textId="77777777" w:rsidTr="00FB103A">
        <w:tblPrEx>
          <w:tblCellMar>
            <w:top w:w="85" w:type="dxa"/>
            <w:bottom w:w="85" w:type="dxa"/>
          </w:tblCellMar>
        </w:tblPrEx>
        <w:tc>
          <w:tcPr>
            <w:tcW w:w="235" w:type="pct"/>
            <w:shd w:val="clear" w:color="000000" w:fill="FFFFFF"/>
          </w:tcPr>
          <w:p w14:paraId="0C304DA5"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341F624C"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Наставак извођења од стране Извођача радова које су забранили или обуставили представници државних контролно-надзорних органа, јединица за спасавање у случајевима хаварије, службе заштите на раду, </w:t>
            </w:r>
            <w:r w:rsidRPr="003E2D48">
              <w:rPr>
                <w:rFonts w:ascii="Tahoma" w:eastAsiaTheme="minorEastAsia" w:hAnsi="Tahoma" w:cs="Tahoma"/>
                <w:sz w:val="18"/>
                <w:szCs w:val="18"/>
                <w:lang w:val="sr-Cyrl-BA"/>
              </w:rPr>
              <w:t xml:space="preserve">индустријске безбједности </w:t>
            </w:r>
            <w:r w:rsidRPr="003E2D48">
              <w:rPr>
                <w:rFonts w:ascii="Tahoma" w:eastAsiaTheme="minorEastAsia" w:hAnsi="Tahoma" w:cs="Tahoma"/>
                <w:sz w:val="18"/>
                <w:szCs w:val="18"/>
                <w:lang w:val="ru-RU"/>
              </w:rPr>
              <w:t xml:space="preserve"> и заштите животне средине, јединице за спасавање у случају хаварије гасне опреме, те лица која испред предузећа имају овлаштења за такво поступање</w:t>
            </w:r>
          </w:p>
        </w:tc>
        <w:tc>
          <w:tcPr>
            <w:tcW w:w="807" w:type="pct"/>
            <w:shd w:val="clear" w:color="000000" w:fill="FFFFFF"/>
          </w:tcPr>
          <w:p w14:paraId="330ACFA8"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t>500</w:t>
            </w:r>
          </w:p>
        </w:tc>
        <w:tc>
          <w:tcPr>
            <w:tcW w:w="1285" w:type="pct"/>
            <w:shd w:val="clear" w:color="000000" w:fill="FFFFFF"/>
          </w:tcPr>
          <w:p w14:paraId="40CD35E6"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којима се потврђује тренутно извођење радова и документ којим се извођење радова забрањује</w:t>
            </w:r>
          </w:p>
        </w:tc>
        <w:tc>
          <w:tcPr>
            <w:tcW w:w="990" w:type="pct"/>
            <w:shd w:val="clear" w:color="000000" w:fill="FFFFFF"/>
          </w:tcPr>
          <w:p w14:paraId="1B99988A"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097182" w14:paraId="72DC95C0" w14:textId="77777777" w:rsidTr="00FB103A">
        <w:tblPrEx>
          <w:tblCellMar>
            <w:top w:w="85" w:type="dxa"/>
            <w:bottom w:w="85" w:type="dxa"/>
          </w:tblCellMar>
        </w:tblPrEx>
        <w:tc>
          <w:tcPr>
            <w:tcW w:w="235" w:type="pct"/>
            <w:shd w:val="clear" w:color="000000" w:fill="FFFFFF"/>
          </w:tcPr>
          <w:p w14:paraId="6765FA35"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4E3CB046"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Кориштење од стране Извођача, а приликом извођења радова на објекту Наручиоца, техничких уређаја, опреме, алата који нису благовремено подвргнути експертизи везано за индустријску безбједност, као ни </w:t>
            </w:r>
            <w:r w:rsidRPr="003E2D48">
              <w:rPr>
                <w:rFonts w:ascii="Tahoma" w:eastAsiaTheme="minorEastAsia" w:hAnsi="Tahoma" w:cs="Tahoma"/>
                <w:sz w:val="18"/>
                <w:szCs w:val="18"/>
                <w:lang w:val="ru-RU"/>
              </w:rPr>
              <w:lastRenderedPageBreak/>
              <w:t>испитивања и прегледе уз издавање потврде, као и оних који не посједују дозволе државних надзорних органа за примјену на опасном производном објекту</w:t>
            </w:r>
          </w:p>
        </w:tc>
        <w:tc>
          <w:tcPr>
            <w:tcW w:w="807" w:type="pct"/>
            <w:shd w:val="clear" w:color="000000" w:fill="FFFFFF"/>
          </w:tcPr>
          <w:p w14:paraId="09435249"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lastRenderedPageBreak/>
              <w:t>300</w:t>
            </w:r>
          </w:p>
        </w:tc>
        <w:tc>
          <w:tcPr>
            <w:tcW w:w="1285" w:type="pct"/>
            <w:shd w:val="clear" w:color="000000" w:fill="FFFFFF"/>
          </w:tcPr>
          <w:p w14:paraId="76B880B9"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сваки уређај, опрему, алат, и узајамно потписани од стране представника Наручиоца и Извођача</w:t>
            </w:r>
          </w:p>
        </w:tc>
        <w:tc>
          <w:tcPr>
            <w:tcW w:w="990" w:type="pct"/>
            <w:shd w:val="clear" w:color="000000" w:fill="FFFFFF"/>
          </w:tcPr>
          <w:p w14:paraId="1F2F40FB"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Стручни закључак (експертиза) везано за индустријску безбједност мора бити позитиван и регистрован на </w:t>
            </w:r>
            <w:r w:rsidRPr="003E2D48">
              <w:rPr>
                <w:rFonts w:ascii="Tahoma" w:eastAsiaTheme="minorEastAsia" w:hAnsi="Tahoma" w:cs="Tahoma"/>
                <w:sz w:val="18"/>
                <w:szCs w:val="18"/>
                <w:lang w:val="ru-RU"/>
              </w:rPr>
              <w:lastRenderedPageBreak/>
              <w:t>прописан начин, и не смије се десити да је истекао рок важења стручног закључка (експертизе), испитивања, потврде издате након прегледа</w:t>
            </w:r>
          </w:p>
        </w:tc>
      </w:tr>
      <w:tr w:rsidR="003E2D48" w:rsidRPr="00097182" w14:paraId="2B7B11DD" w14:textId="77777777" w:rsidTr="00FB103A">
        <w:tblPrEx>
          <w:tblCellMar>
            <w:top w:w="85" w:type="dxa"/>
            <w:bottom w:w="85" w:type="dxa"/>
          </w:tblCellMar>
        </w:tblPrEx>
        <w:tc>
          <w:tcPr>
            <w:tcW w:w="235" w:type="pct"/>
            <w:shd w:val="clear" w:color="000000" w:fill="FFFFFF"/>
          </w:tcPr>
          <w:p w14:paraId="1369EC46"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619A074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 xml:space="preserve">Извођач не посједује документацију дефинисану захтјевима из важећих нормативних докумената у области заштите на раду, </w:t>
            </w:r>
            <w:r w:rsidRPr="003E2D48">
              <w:rPr>
                <w:rFonts w:ascii="Tahoma" w:eastAsiaTheme="minorEastAsia" w:hAnsi="Tahoma" w:cs="Tahoma"/>
                <w:sz w:val="18"/>
                <w:szCs w:val="18"/>
                <w:lang w:val="sr-Cyrl-BA"/>
              </w:rPr>
              <w:t>индустријске и противпожарне заштите</w:t>
            </w:r>
            <w:r w:rsidRPr="003E2D48">
              <w:rPr>
                <w:rFonts w:ascii="Tahoma" w:eastAsiaTheme="minorEastAsia" w:hAnsi="Tahoma" w:cs="Tahoma"/>
                <w:sz w:val="18"/>
                <w:szCs w:val="18"/>
                <w:lang w:val="ru-RU"/>
              </w:rPr>
              <w:t xml:space="preserve"> и заштите животне средине, који захтијевају обавезно усаглашавање са контролно-надзорним органима приликом извођења одговарајућих радова</w:t>
            </w:r>
          </w:p>
        </w:tc>
        <w:tc>
          <w:tcPr>
            <w:tcW w:w="807" w:type="pct"/>
            <w:shd w:val="clear" w:color="000000" w:fill="FFFFFF"/>
          </w:tcPr>
          <w:p w14:paraId="6D16246E"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rPr>
            </w:pPr>
            <w:r w:rsidRPr="003E2D48">
              <w:rPr>
                <w:rFonts w:ascii="Tahoma" w:eastAsiaTheme="minorEastAsia" w:hAnsi="Tahoma" w:cs="Tahoma"/>
                <w:color w:val="000000" w:themeColor="text1"/>
                <w:sz w:val="18"/>
                <w:szCs w:val="18"/>
                <w:lang w:val="sr-Cyrl-RS"/>
              </w:rPr>
              <w:t>300</w:t>
            </w:r>
          </w:p>
        </w:tc>
        <w:tc>
          <w:tcPr>
            <w:tcW w:w="1285" w:type="pct"/>
            <w:shd w:val="clear" w:color="000000" w:fill="FFFFFF"/>
          </w:tcPr>
          <w:p w14:paraId="0580708C"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који су посебно сачињени за сваки документ и узајамно потписани од стране представника Наручиоца и Извођача, са приложеном насловном страном документа и страницама којима је документ усвојен и усаглашен, а који је испоставио Извођач</w:t>
            </w:r>
          </w:p>
        </w:tc>
        <w:tc>
          <w:tcPr>
            <w:tcW w:w="990" w:type="pct"/>
            <w:shd w:val="clear" w:color="000000" w:fill="FFFFFF"/>
          </w:tcPr>
          <w:p w14:paraId="2B6A6395"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r w:rsidR="003E2D48" w:rsidRPr="00097182" w14:paraId="51FE3551" w14:textId="77777777" w:rsidTr="00FB103A">
        <w:tblPrEx>
          <w:tblCellMar>
            <w:top w:w="85" w:type="dxa"/>
            <w:bottom w:w="85" w:type="dxa"/>
          </w:tblCellMar>
        </w:tblPrEx>
        <w:tc>
          <w:tcPr>
            <w:tcW w:w="235" w:type="pct"/>
            <w:shd w:val="clear" w:color="000000" w:fill="FFFFFF"/>
          </w:tcPr>
          <w:p w14:paraId="2B6910BF"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78B43178"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Расклапање објеката (пунилишта, заштитне ограде), електричних водова, техничких уређаја, опреме, подземних инсталација (укључујући кабловске водове), укључујући шахтове бунара</w:t>
            </w:r>
          </w:p>
        </w:tc>
        <w:tc>
          <w:tcPr>
            <w:tcW w:w="807" w:type="pct"/>
            <w:shd w:val="clear" w:color="000000" w:fill="FFFFFF"/>
          </w:tcPr>
          <w:p w14:paraId="33DAD0BD"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r w:rsidRPr="003E2D48">
              <w:rPr>
                <w:rFonts w:ascii="Tahoma" w:eastAsia="Times New Roman" w:hAnsi="Tahoma" w:cs="Tahoma"/>
                <w:color w:val="000000" w:themeColor="text1"/>
                <w:sz w:val="18"/>
                <w:szCs w:val="18"/>
                <w:lang w:eastAsia="ru-RU"/>
              </w:rPr>
              <w:t>1000</w:t>
            </w:r>
          </w:p>
          <w:p w14:paraId="6C86BE25"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p>
          <w:p w14:paraId="08398955"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p>
        </w:tc>
        <w:tc>
          <w:tcPr>
            <w:tcW w:w="1285" w:type="pct"/>
            <w:shd w:val="clear" w:color="000000" w:fill="FFFFFF"/>
          </w:tcPr>
          <w:p w14:paraId="225626F8"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Записници сачињени за сваки технички уређај, потпоре, цјевовод, шахт бунара, и узајамно потписани од стране представника Наручиоца и Извођача</w:t>
            </w:r>
          </w:p>
        </w:tc>
        <w:tc>
          <w:tcPr>
            <w:tcW w:w="990" w:type="pct"/>
            <w:shd w:val="clear" w:color="000000" w:fill="FFFFFF"/>
          </w:tcPr>
          <w:p w14:paraId="5E21CE8F"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sr-Cyrl-BA" w:eastAsia="ru-RU"/>
              </w:rPr>
            </w:pPr>
            <w:r w:rsidRPr="003E2D48">
              <w:rPr>
                <w:rFonts w:ascii="Tahoma" w:eastAsia="Times New Roman" w:hAnsi="Tahoma" w:cs="Tahoma"/>
                <w:sz w:val="18"/>
                <w:szCs w:val="18"/>
                <w:lang w:val="sr-Latn-RS" w:eastAsia="ru-RU"/>
              </w:rPr>
              <w:t xml:space="preserve">Уколико постоје документи којима се потврђује штета у висини од преко 10.000 </w:t>
            </w:r>
            <w:r w:rsidRPr="003E2D48">
              <w:rPr>
                <w:rFonts w:ascii="Tahoma" w:eastAsia="Times New Roman" w:hAnsi="Tahoma" w:cs="Tahoma"/>
                <w:sz w:val="18"/>
                <w:szCs w:val="18"/>
                <w:lang w:val="sr-Cyrl-BA" w:eastAsia="ru-RU"/>
              </w:rPr>
              <w:t>КМ</w:t>
            </w:r>
          </w:p>
        </w:tc>
      </w:tr>
      <w:tr w:rsidR="003E2D48" w:rsidRPr="00097182" w14:paraId="0F3DC17A" w14:textId="77777777" w:rsidTr="00FB103A">
        <w:tblPrEx>
          <w:tblCellMar>
            <w:top w:w="85" w:type="dxa"/>
            <w:bottom w:w="85" w:type="dxa"/>
          </w:tblCellMar>
        </w:tblPrEx>
        <w:tc>
          <w:tcPr>
            <w:tcW w:w="235" w:type="pct"/>
            <w:shd w:val="clear" w:color="000000" w:fill="FFFFFF"/>
          </w:tcPr>
          <w:p w14:paraId="20503773"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406BF425"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Кршење захтјева из нормативних докумената, везаних за заштиту на раду, Прописа о заштити на раду (за свако такво кршење), осим оних који су већ наведени у овом документу</w:t>
            </w:r>
          </w:p>
        </w:tc>
        <w:tc>
          <w:tcPr>
            <w:tcW w:w="807" w:type="pct"/>
            <w:shd w:val="clear" w:color="000000" w:fill="FFFFFF"/>
          </w:tcPr>
          <w:p w14:paraId="08820038"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r w:rsidRPr="003E2D48">
              <w:rPr>
                <w:rFonts w:ascii="Tahoma" w:eastAsia="Times New Roman" w:hAnsi="Tahoma" w:cs="Tahoma"/>
                <w:color w:val="000000" w:themeColor="text1"/>
                <w:sz w:val="18"/>
                <w:szCs w:val="18"/>
                <w:lang w:eastAsia="ru-RU"/>
              </w:rPr>
              <w:t>200</w:t>
            </w:r>
          </w:p>
        </w:tc>
        <w:tc>
          <w:tcPr>
            <w:tcW w:w="1285" w:type="pct"/>
            <w:shd w:val="clear" w:color="000000" w:fill="FFFFFF"/>
          </w:tcPr>
          <w:p w14:paraId="7E4F1079"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Записник сачињен након провјере на сваком мјесту извођења радова и послан руководиоцу Извођача</w:t>
            </w:r>
          </w:p>
        </w:tc>
        <w:tc>
          <w:tcPr>
            <w:tcW w:w="990" w:type="pct"/>
            <w:shd w:val="clear" w:color="000000" w:fill="FFFFFF"/>
          </w:tcPr>
          <w:p w14:paraId="3A37F1A3"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Прекршај уочен у присуству лица одоговорног за извршење датог посла на датом објекту</w:t>
            </w:r>
          </w:p>
        </w:tc>
      </w:tr>
      <w:tr w:rsidR="003E2D48" w:rsidRPr="00097182" w14:paraId="7FBB334F" w14:textId="77777777" w:rsidTr="00FB103A">
        <w:tblPrEx>
          <w:tblCellMar>
            <w:top w:w="85" w:type="dxa"/>
            <w:bottom w:w="85" w:type="dxa"/>
          </w:tblCellMar>
        </w:tblPrEx>
        <w:tc>
          <w:tcPr>
            <w:tcW w:w="235" w:type="pct"/>
            <w:shd w:val="clear" w:color="000000" w:fill="FFFFFF"/>
          </w:tcPr>
          <w:p w14:paraId="4F340ED4"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1B29CCFC"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Кршење захтјева из грађевинских норми и прописа (за свако такво кршење), осим оних који су већ наведени у овом документу</w:t>
            </w:r>
          </w:p>
        </w:tc>
        <w:tc>
          <w:tcPr>
            <w:tcW w:w="807" w:type="pct"/>
            <w:shd w:val="clear" w:color="000000" w:fill="FFFFFF"/>
          </w:tcPr>
          <w:p w14:paraId="2DA99D97"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ru-RU" w:eastAsia="ru-RU"/>
              </w:rPr>
            </w:pPr>
          </w:p>
          <w:p w14:paraId="5F0F6C9D"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r w:rsidRPr="003E2D48">
              <w:rPr>
                <w:rFonts w:ascii="Tahoma" w:eastAsia="Times New Roman" w:hAnsi="Tahoma" w:cs="Tahoma"/>
                <w:color w:val="000000" w:themeColor="text1"/>
                <w:sz w:val="18"/>
                <w:szCs w:val="18"/>
                <w:lang w:eastAsia="ru-RU"/>
              </w:rPr>
              <w:t>200</w:t>
            </w:r>
          </w:p>
          <w:p w14:paraId="6DC6BD2A"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eastAsia="ru-RU"/>
              </w:rPr>
            </w:pPr>
          </w:p>
        </w:tc>
        <w:tc>
          <w:tcPr>
            <w:tcW w:w="1285" w:type="pct"/>
            <w:shd w:val="clear" w:color="000000" w:fill="FFFFFF"/>
          </w:tcPr>
          <w:p w14:paraId="7C53F74E"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Записник сачињен након провјере на сваком мјесту извођења радова и послан руководиоцу Извођача</w:t>
            </w:r>
          </w:p>
        </w:tc>
        <w:tc>
          <w:tcPr>
            <w:tcW w:w="990" w:type="pct"/>
            <w:shd w:val="clear" w:color="000000" w:fill="FFFFFF"/>
          </w:tcPr>
          <w:p w14:paraId="3C435FB3"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Прекршај уочен у присуству лица одоговорног за извршење датог посла на датом објекту</w:t>
            </w:r>
          </w:p>
        </w:tc>
      </w:tr>
      <w:tr w:rsidR="003E2D48" w:rsidRPr="00097182" w14:paraId="200F9C08" w14:textId="77777777" w:rsidTr="00FB103A">
        <w:tblPrEx>
          <w:tblCellMar>
            <w:top w:w="85" w:type="dxa"/>
            <w:bottom w:w="85" w:type="dxa"/>
          </w:tblCellMar>
        </w:tblPrEx>
        <w:tc>
          <w:tcPr>
            <w:tcW w:w="235" w:type="pct"/>
            <w:shd w:val="clear" w:color="000000" w:fill="FFFFFF"/>
          </w:tcPr>
          <w:p w14:paraId="4BAC635F"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2F6D0F26"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Кршење захтјева везаних за заштиту од пожара (за свако такво кршење)</w:t>
            </w:r>
          </w:p>
        </w:tc>
        <w:tc>
          <w:tcPr>
            <w:tcW w:w="807" w:type="pct"/>
            <w:shd w:val="clear" w:color="000000" w:fill="FFFFFF"/>
          </w:tcPr>
          <w:p w14:paraId="05EB0444"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val="sr-Cyrl-RS" w:eastAsia="ru-RU"/>
              </w:rPr>
            </w:pPr>
            <w:r w:rsidRPr="003E2D48">
              <w:rPr>
                <w:rFonts w:ascii="Tahoma" w:eastAsia="Times New Roman" w:hAnsi="Tahoma" w:cs="Tahoma"/>
                <w:color w:val="000000" w:themeColor="text1"/>
                <w:sz w:val="18"/>
                <w:szCs w:val="18"/>
                <w:lang w:val="sr-Cyrl-RS" w:eastAsia="ru-RU"/>
              </w:rPr>
              <w:t>200</w:t>
            </w:r>
          </w:p>
        </w:tc>
        <w:tc>
          <w:tcPr>
            <w:tcW w:w="1285" w:type="pct"/>
            <w:shd w:val="clear" w:color="000000" w:fill="FFFFFF"/>
          </w:tcPr>
          <w:p w14:paraId="240F67EA"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Записник сачињен након провјере на сваком мјесту извођења радова и послан руководиоцу Извођача</w:t>
            </w:r>
          </w:p>
        </w:tc>
        <w:tc>
          <w:tcPr>
            <w:tcW w:w="990" w:type="pct"/>
            <w:shd w:val="clear" w:color="000000" w:fill="FFFFFF"/>
          </w:tcPr>
          <w:p w14:paraId="7E125339"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Прекршај уочен у присуству лица одоговорног за извршење датог посла на датом објекту</w:t>
            </w:r>
          </w:p>
        </w:tc>
      </w:tr>
      <w:tr w:rsidR="003E2D48" w:rsidRPr="00097182" w14:paraId="75D42F20" w14:textId="77777777" w:rsidTr="003D09F5">
        <w:tblPrEx>
          <w:tblCellMar>
            <w:top w:w="85" w:type="dxa"/>
            <w:bottom w:w="85" w:type="dxa"/>
          </w:tblCellMar>
        </w:tblPrEx>
        <w:trPr>
          <w:trHeight w:val="599"/>
        </w:trPr>
        <w:tc>
          <w:tcPr>
            <w:tcW w:w="235" w:type="pct"/>
            <w:shd w:val="clear" w:color="000000" w:fill="FFFFFF"/>
          </w:tcPr>
          <w:p w14:paraId="11E1AF28" w14:textId="77777777" w:rsidR="003E2D48" w:rsidRPr="003E2D48" w:rsidRDefault="003E2D48" w:rsidP="003E2D48">
            <w:pPr>
              <w:numPr>
                <w:ilvl w:val="0"/>
                <w:numId w:val="19"/>
              </w:numPr>
              <w:autoSpaceDE w:val="0"/>
              <w:autoSpaceDN w:val="0"/>
              <w:adjustRightInd w:val="0"/>
              <w:spacing w:before="40" w:afterLines="40" w:after="96" w:line="240" w:lineRule="auto"/>
              <w:jc w:val="center"/>
              <w:rPr>
                <w:rFonts w:ascii="Tahoma" w:eastAsia="Times New Roman" w:hAnsi="Tahoma" w:cs="Tahoma"/>
                <w:sz w:val="18"/>
                <w:szCs w:val="18"/>
                <w:lang w:val="ru-RU" w:eastAsia="ru-RU"/>
              </w:rPr>
            </w:pPr>
          </w:p>
        </w:tc>
        <w:tc>
          <w:tcPr>
            <w:tcW w:w="1683" w:type="pct"/>
            <w:shd w:val="clear" w:color="000000" w:fill="FFFFFF"/>
          </w:tcPr>
          <w:p w14:paraId="1A09599D"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Радње Извођача, које су директно или индиректно узроковале хаварију на опасним производним објектима Наручиоца</w:t>
            </w:r>
          </w:p>
        </w:tc>
        <w:tc>
          <w:tcPr>
            <w:tcW w:w="807" w:type="pct"/>
            <w:shd w:val="clear" w:color="000000" w:fill="FFFFFF"/>
          </w:tcPr>
          <w:p w14:paraId="73BFABD5"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r w:rsidRPr="003E2D48">
              <w:rPr>
                <w:rFonts w:ascii="Tahoma" w:eastAsia="Times New Roman" w:hAnsi="Tahoma" w:cs="Tahoma"/>
                <w:color w:val="000000" w:themeColor="text1"/>
                <w:sz w:val="18"/>
                <w:szCs w:val="18"/>
                <w:lang w:eastAsia="ru-RU"/>
              </w:rPr>
              <w:t>1000</w:t>
            </w:r>
          </w:p>
          <w:p w14:paraId="1B2FF561" w14:textId="77777777" w:rsidR="003E2D48" w:rsidRPr="003E2D48" w:rsidRDefault="003E2D48" w:rsidP="003E2D48">
            <w:pPr>
              <w:autoSpaceDE w:val="0"/>
              <w:autoSpaceDN w:val="0"/>
              <w:adjustRightInd w:val="0"/>
              <w:spacing w:before="40" w:afterLines="40" w:after="96" w:line="240" w:lineRule="auto"/>
              <w:jc w:val="center"/>
              <w:rPr>
                <w:rFonts w:ascii="Tahoma" w:eastAsia="Times New Roman" w:hAnsi="Tahoma" w:cs="Tahoma"/>
                <w:color w:val="000000" w:themeColor="text1"/>
                <w:sz w:val="18"/>
                <w:szCs w:val="18"/>
                <w:lang w:eastAsia="ru-RU"/>
              </w:rPr>
            </w:pPr>
          </w:p>
        </w:tc>
        <w:tc>
          <w:tcPr>
            <w:tcW w:w="1285" w:type="pct"/>
            <w:shd w:val="clear" w:color="000000" w:fill="FFFFFF"/>
          </w:tcPr>
          <w:p w14:paraId="19E54C67"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r w:rsidRPr="003E2D48">
              <w:rPr>
                <w:rFonts w:ascii="Tahoma" w:eastAsiaTheme="minorEastAsia" w:hAnsi="Tahoma" w:cs="Tahoma"/>
                <w:sz w:val="18"/>
                <w:szCs w:val="18"/>
                <w:lang w:val="ru-RU"/>
              </w:rPr>
              <w:t>Записник о техничкој истрази узрока хаварије</w:t>
            </w:r>
          </w:p>
        </w:tc>
        <w:tc>
          <w:tcPr>
            <w:tcW w:w="990" w:type="pct"/>
            <w:shd w:val="clear" w:color="000000" w:fill="FFFFFF"/>
          </w:tcPr>
          <w:p w14:paraId="0CB0CDCF" w14:textId="77777777" w:rsidR="003E2D48" w:rsidRPr="003E2D48" w:rsidRDefault="003E2D48" w:rsidP="003E2D48">
            <w:pPr>
              <w:autoSpaceDE w:val="0"/>
              <w:autoSpaceDN w:val="0"/>
              <w:adjustRightInd w:val="0"/>
              <w:spacing w:before="40" w:afterLines="40" w:after="96" w:line="240" w:lineRule="auto"/>
              <w:jc w:val="both"/>
              <w:rPr>
                <w:rFonts w:ascii="Tahoma" w:eastAsia="Times New Roman" w:hAnsi="Tahoma" w:cs="Tahoma"/>
                <w:sz w:val="18"/>
                <w:szCs w:val="18"/>
                <w:lang w:val="ru-RU" w:eastAsia="ru-RU"/>
              </w:rPr>
            </w:pPr>
          </w:p>
        </w:tc>
      </w:tr>
    </w:tbl>
    <w:p w14:paraId="6820CFEA" w14:textId="77777777" w:rsidR="003E2D48" w:rsidRPr="003E2D48" w:rsidRDefault="003E2D48" w:rsidP="003E2D48">
      <w:pPr>
        <w:jc w:val="both"/>
        <w:rPr>
          <w:rFonts w:ascii="Tahoma" w:eastAsiaTheme="minorEastAsia" w:hAnsi="Tahoma" w:cs="Tahoma"/>
          <w:sz w:val="18"/>
          <w:szCs w:val="18"/>
          <w:lang w:val="ru-RU"/>
        </w:rPr>
      </w:pPr>
      <w:r w:rsidRPr="003E2D48">
        <w:rPr>
          <w:rFonts w:ascii="Tahoma" w:eastAsiaTheme="minorEastAsia" w:hAnsi="Tahoma" w:cs="Tahoma"/>
          <w:sz w:val="18"/>
          <w:szCs w:val="18"/>
          <w:lang w:val="sr-Cyrl-BA"/>
        </w:rPr>
        <w:t>Казне које могу бити изречене уговорној страни као извођачу или вршиоцу услуге не искључују право</w:t>
      </w:r>
      <w:r w:rsidRPr="003E2D48">
        <w:rPr>
          <w:rFonts w:ascii="Tahoma" w:eastAsiaTheme="minorEastAsia" w:hAnsi="Tahoma" w:cs="Tahoma"/>
          <w:sz w:val="18"/>
          <w:szCs w:val="18"/>
          <w:lang w:val="ru-RU"/>
        </w:rPr>
        <w:t xml:space="preserve">_______ (назив наручиоца) </w:t>
      </w:r>
      <w:r w:rsidRPr="003E2D48">
        <w:rPr>
          <w:rFonts w:ascii="Tahoma" w:eastAsiaTheme="minorEastAsia" w:hAnsi="Tahoma" w:cs="Tahoma"/>
          <w:sz w:val="18"/>
          <w:szCs w:val="18"/>
          <w:lang w:val="sr-Cyrl-BA"/>
        </w:rPr>
        <w:t>да оствари своја права на основу компензације за евентуалну нанесену штету</w:t>
      </w:r>
      <w:r w:rsidRPr="003E2D48">
        <w:rPr>
          <w:rFonts w:ascii="Tahoma" w:eastAsiaTheme="minorEastAsia" w:hAnsi="Tahoma" w:cs="Tahoma"/>
          <w:sz w:val="18"/>
          <w:szCs w:val="18"/>
          <w:lang w:val="ru-RU"/>
        </w:rPr>
        <w:t>,</w:t>
      </w:r>
      <w:r w:rsidRPr="003E2D48">
        <w:rPr>
          <w:rFonts w:ascii="Tahoma" w:eastAsiaTheme="minorEastAsia" w:hAnsi="Tahoma" w:cs="Tahoma"/>
          <w:sz w:val="18"/>
          <w:szCs w:val="18"/>
          <w:lang w:val="sr-Cyrl-BA"/>
        </w:rPr>
        <w:t xml:space="preserve"> обрачун казни или било коју другу врсту примједби </w:t>
      </w:r>
      <w:r w:rsidRPr="003E2D48">
        <w:rPr>
          <w:rFonts w:ascii="Tahoma" w:eastAsiaTheme="minorEastAsia" w:hAnsi="Tahoma" w:cs="Tahoma"/>
          <w:sz w:val="18"/>
          <w:szCs w:val="18"/>
          <w:lang w:val="ru-RU"/>
        </w:rPr>
        <w:t>на коју има право у складу са уговором или законима РС / БиГ.</w:t>
      </w:r>
    </w:p>
    <w:p w14:paraId="4DD5366C" w14:textId="77777777" w:rsidR="003E2D48" w:rsidRPr="003E2D48" w:rsidRDefault="003E2D48" w:rsidP="003E2D48">
      <w:pPr>
        <w:spacing w:after="0" w:line="0" w:lineRule="atLeast"/>
        <w:jc w:val="both"/>
        <w:rPr>
          <w:rFonts w:ascii="Tahoma" w:eastAsiaTheme="minorEastAsia" w:hAnsi="Tahoma" w:cs="Tahoma"/>
          <w:sz w:val="18"/>
          <w:szCs w:val="18"/>
          <w:lang w:val="ru-RU"/>
        </w:rPr>
      </w:pPr>
    </w:p>
    <w:p w14:paraId="0795B517" w14:textId="77777777" w:rsidR="003E2D48" w:rsidRPr="003E2D48" w:rsidRDefault="003E2D48" w:rsidP="003E2D48">
      <w:pPr>
        <w:spacing w:after="0" w:line="0" w:lineRule="atLeast"/>
        <w:rPr>
          <w:rFonts w:ascii="Tahoma" w:eastAsiaTheme="minorEastAsia" w:hAnsi="Tahoma" w:cs="Tahoma"/>
          <w:b/>
          <w:sz w:val="18"/>
          <w:szCs w:val="18"/>
          <w:lang w:val="ru-RU"/>
        </w:rPr>
      </w:pPr>
      <w:r w:rsidRPr="003E2D48">
        <w:rPr>
          <w:rFonts w:ascii="Tahoma" w:eastAsiaTheme="minorEastAsia" w:hAnsi="Tahoma" w:cs="Tahoma"/>
          <w:b/>
          <w:sz w:val="18"/>
          <w:szCs w:val="18"/>
          <w:lang w:val="sr-Cyrl-BA"/>
        </w:rPr>
        <w:t>У име Наручиоца</w:t>
      </w:r>
      <w:r w:rsidRPr="003E2D48">
        <w:rPr>
          <w:rFonts w:ascii="Tahoma" w:eastAsiaTheme="minorEastAsia" w:hAnsi="Tahoma" w:cs="Tahoma"/>
          <w:b/>
          <w:sz w:val="18"/>
          <w:szCs w:val="18"/>
          <w:lang w:val="ru-RU"/>
        </w:rPr>
        <w:t xml:space="preserve">                                                                                                       </w:t>
      </w:r>
      <w:r w:rsidRPr="003E2D48">
        <w:rPr>
          <w:rFonts w:ascii="Tahoma" w:eastAsiaTheme="minorEastAsia" w:hAnsi="Tahoma" w:cs="Tahoma"/>
          <w:b/>
          <w:sz w:val="18"/>
          <w:szCs w:val="18"/>
          <w:lang w:val="sr-Latn-RS"/>
        </w:rPr>
        <w:t xml:space="preserve">   </w:t>
      </w:r>
      <w:r w:rsidRPr="003E2D48">
        <w:rPr>
          <w:rFonts w:ascii="Tahoma" w:eastAsiaTheme="minorEastAsia" w:hAnsi="Tahoma" w:cs="Tahoma"/>
          <w:b/>
          <w:sz w:val="18"/>
          <w:szCs w:val="18"/>
          <w:lang w:val="ru-RU"/>
        </w:rPr>
        <w:t xml:space="preserve"> </w:t>
      </w:r>
      <w:r w:rsidRPr="003E2D48">
        <w:rPr>
          <w:rFonts w:ascii="Tahoma" w:eastAsiaTheme="minorEastAsia" w:hAnsi="Tahoma" w:cs="Tahoma"/>
          <w:b/>
          <w:sz w:val="18"/>
          <w:szCs w:val="18"/>
          <w:lang w:val="sr-Cyrl-BA"/>
        </w:rPr>
        <w:t>У име И</w:t>
      </w:r>
      <w:r w:rsidRPr="003E2D48">
        <w:rPr>
          <w:rFonts w:ascii="Tahoma" w:eastAsiaTheme="minorEastAsia" w:hAnsi="Tahoma" w:cs="Tahoma"/>
          <w:b/>
          <w:sz w:val="18"/>
          <w:szCs w:val="18"/>
          <w:lang w:val="ru-RU"/>
        </w:rPr>
        <w:t xml:space="preserve">звршиоца                                                            </w:t>
      </w:r>
    </w:p>
    <w:p w14:paraId="1550DD65" w14:textId="2B017033" w:rsidR="003E2D48" w:rsidRPr="003E2D48" w:rsidRDefault="003E2D48" w:rsidP="003E2D48">
      <w:pPr>
        <w:spacing w:after="0" w:line="0" w:lineRule="atLeast"/>
        <w:rPr>
          <w:rFonts w:ascii="Tahoma" w:eastAsiaTheme="minorEastAsia" w:hAnsi="Tahoma" w:cs="Tahoma"/>
          <w:sz w:val="18"/>
          <w:szCs w:val="18"/>
          <w:lang w:val="ru-RU"/>
        </w:rPr>
      </w:pPr>
      <w:r w:rsidRPr="003E2D48">
        <w:rPr>
          <w:rFonts w:ascii="Tahoma" w:eastAsiaTheme="minorEastAsia" w:hAnsi="Tahoma" w:cs="Tahoma"/>
          <w:sz w:val="18"/>
          <w:szCs w:val="18"/>
          <w:lang w:val="ru-RU"/>
        </w:rPr>
        <w:t xml:space="preserve">Генерални директор                                                                                                 </w:t>
      </w:r>
      <w:r w:rsidR="003D09F5">
        <w:rPr>
          <w:rFonts w:ascii="Tahoma" w:eastAsiaTheme="minorEastAsia" w:hAnsi="Tahoma" w:cs="Tahoma"/>
          <w:sz w:val="18"/>
          <w:szCs w:val="18"/>
          <w:lang w:val="sr-Cyrl-RS"/>
        </w:rPr>
        <w:t xml:space="preserve">           </w:t>
      </w:r>
      <w:r w:rsidRPr="003E2D48">
        <w:rPr>
          <w:rFonts w:ascii="Tahoma" w:eastAsiaTheme="minorEastAsia" w:hAnsi="Tahoma" w:cs="Tahoma"/>
          <w:sz w:val="18"/>
          <w:szCs w:val="18"/>
          <w:lang w:val="ru-RU"/>
        </w:rPr>
        <w:t>Директор</w:t>
      </w:r>
    </w:p>
    <w:p w14:paraId="64D28D3D" w14:textId="507B28E0" w:rsidR="00097C4D" w:rsidRDefault="003E2D48" w:rsidP="0020038C">
      <w:pPr>
        <w:spacing w:after="0" w:line="0" w:lineRule="atLeast"/>
        <w:rPr>
          <w:rFonts w:ascii="Tahoma" w:hAnsi="Tahoma" w:cs="Tahoma"/>
          <w:i/>
          <w:sz w:val="18"/>
          <w:lang w:val="ru-RU"/>
        </w:rPr>
      </w:pPr>
      <w:r w:rsidRPr="003E2D48">
        <w:rPr>
          <w:rFonts w:ascii="Tahoma" w:eastAsiaTheme="minorEastAsia" w:hAnsi="Tahoma" w:cs="Tahoma"/>
          <w:sz w:val="18"/>
          <w:szCs w:val="18"/>
          <w:lang w:val="sr-Cyrl-CS"/>
        </w:rPr>
        <w:t>Kiryl Tkachou</w:t>
      </w:r>
      <w:r w:rsidR="003D09F5">
        <w:rPr>
          <w:rFonts w:ascii="Tahoma" w:eastAsiaTheme="minorEastAsia" w:hAnsi="Tahoma" w:cs="Tahoma"/>
          <w:sz w:val="18"/>
          <w:szCs w:val="18"/>
          <w:lang w:val="sr-Latn-BA"/>
        </w:rPr>
        <w:t xml:space="preserve">                                                                                                                     </w:t>
      </w:r>
    </w:p>
    <w:p w14:paraId="027C1A91" w14:textId="6E13ED43" w:rsidR="003D09F5" w:rsidRDefault="003D09F5" w:rsidP="009F7F26">
      <w:pPr>
        <w:suppressAutoHyphens/>
        <w:spacing w:after="0" w:line="240" w:lineRule="auto"/>
        <w:jc w:val="center"/>
        <w:rPr>
          <w:rFonts w:ascii="Tahoma" w:hAnsi="Tahoma" w:cs="Tahoma"/>
          <w:i/>
          <w:sz w:val="18"/>
          <w:lang w:val="ru-RU"/>
        </w:rPr>
      </w:pPr>
    </w:p>
    <w:p w14:paraId="0D821337" w14:textId="77777777" w:rsidR="003D09F5" w:rsidRDefault="003D09F5" w:rsidP="009F7F26">
      <w:pPr>
        <w:suppressAutoHyphens/>
        <w:spacing w:after="0" w:line="240" w:lineRule="auto"/>
        <w:jc w:val="center"/>
        <w:rPr>
          <w:rFonts w:ascii="Tahoma" w:hAnsi="Tahoma" w:cs="Tahoma"/>
          <w:i/>
          <w:sz w:val="18"/>
          <w:lang w:val="ru-RU"/>
        </w:rPr>
      </w:pPr>
    </w:p>
    <w:p w14:paraId="23281077" w14:textId="530C5DE0" w:rsidR="003E2D48" w:rsidRDefault="003E2D48" w:rsidP="00CF1616">
      <w:pPr>
        <w:suppressAutoHyphens/>
        <w:spacing w:after="0" w:line="240" w:lineRule="auto"/>
        <w:jc w:val="right"/>
        <w:rPr>
          <w:rFonts w:ascii="Tahoma" w:hAnsi="Tahoma" w:cs="Tahoma"/>
          <w:i/>
          <w:sz w:val="18"/>
          <w:lang w:val="ru-RU"/>
        </w:rPr>
      </w:pPr>
    </w:p>
    <w:p w14:paraId="46667D02" w14:textId="77777777" w:rsidR="00FB103A" w:rsidRPr="00FB103A" w:rsidRDefault="00FB103A" w:rsidP="00FB103A">
      <w:pPr>
        <w:spacing w:after="0" w:line="0" w:lineRule="atLeast"/>
        <w:jc w:val="right"/>
        <w:rPr>
          <w:rFonts w:eastAsiaTheme="minorEastAsia"/>
          <w:b/>
          <w:lang w:val="ru-RU"/>
        </w:rPr>
      </w:pPr>
      <w:r w:rsidRPr="00FB103A">
        <w:rPr>
          <w:rFonts w:ascii="Tahoma" w:eastAsiaTheme="minorEastAsia" w:hAnsi="Tahoma" w:cs="Tahoma"/>
          <w:b/>
          <w:sz w:val="20"/>
          <w:szCs w:val="20"/>
          <w:lang w:val="ru-RU"/>
        </w:rPr>
        <w:t xml:space="preserve">Прилог бр. </w:t>
      </w:r>
      <w:r w:rsidRPr="00FB103A">
        <w:rPr>
          <w:rFonts w:ascii="Tahoma" w:eastAsiaTheme="minorEastAsia" w:hAnsi="Tahoma" w:cs="Tahoma"/>
          <w:b/>
          <w:sz w:val="20"/>
          <w:szCs w:val="20"/>
          <w:lang w:val="sr-Cyrl-RS"/>
        </w:rPr>
        <w:t>3</w:t>
      </w:r>
      <w:r w:rsidRPr="00FB103A">
        <w:rPr>
          <w:rFonts w:ascii="Tahoma" w:eastAsiaTheme="minorEastAsia" w:hAnsi="Tahoma" w:cs="Tahoma"/>
          <w:b/>
          <w:sz w:val="20"/>
          <w:szCs w:val="20"/>
          <w:lang w:val="ru-RU"/>
        </w:rPr>
        <w:t>.</w:t>
      </w:r>
    </w:p>
    <w:tbl>
      <w:tblPr>
        <w:tblW w:w="9483" w:type="dxa"/>
        <w:tblInd w:w="93" w:type="dxa"/>
        <w:tblLook w:val="04A0" w:firstRow="1" w:lastRow="0" w:firstColumn="1" w:lastColumn="0" w:noHBand="0" w:noVBand="1"/>
      </w:tblPr>
      <w:tblGrid>
        <w:gridCol w:w="1104"/>
        <w:gridCol w:w="2205"/>
        <w:gridCol w:w="1546"/>
        <w:gridCol w:w="284"/>
        <w:gridCol w:w="901"/>
        <w:gridCol w:w="1474"/>
        <w:gridCol w:w="2404"/>
      </w:tblGrid>
      <w:tr w:rsidR="00FB103A" w:rsidRPr="00FB103A" w14:paraId="1F71C5ED" w14:textId="77777777" w:rsidTr="00FB103A">
        <w:trPr>
          <w:trHeight w:val="630"/>
        </w:trPr>
        <w:tc>
          <w:tcPr>
            <w:tcW w:w="3298" w:type="dxa"/>
            <w:gridSpan w:val="2"/>
            <w:vAlign w:val="center"/>
            <w:hideMark/>
          </w:tcPr>
          <w:p w14:paraId="64D68EBD"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Наручилац:</w:t>
            </w:r>
          </w:p>
        </w:tc>
        <w:tc>
          <w:tcPr>
            <w:tcW w:w="6185" w:type="dxa"/>
            <w:gridSpan w:val="5"/>
            <w:tcBorders>
              <w:top w:val="nil"/>
              <w:left w:val="nil"/>
              <w:bottom w:val="single" w:sz="4" w:space="0" w:color="auto"/>
              <w:right w:val="nil"/>
            </w:tcBorders>
            <w:vAlign w:val="center"/>
            <w:hideMark/>
          </w:tcPr>
          <w:p w14:paraId="162EE0C6"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xml:space="preserve"> </w:t>
            </w:r>
          </w:p>
        </w:tc>
      </w:tr>
      <w:tr w:rsidR="00FB103A" w:rsidRPr="00FB103A" w14:paraId="12967A46" w14:textId="77777777" w:rsidTr="00FB103A">
        <w:trPr>
          <w:trHeight w:val="585"/>
        </w:trPr>
        <w:tc>
          <w:tcPr>
            <w:tcW w:w="3298" w:type="dxa"/>
            <w:gridSpan w:val="2"/>
            <w:vAlign w:val="center"/>
            <w:hideMark/>
          </w:tcPr>
          <w:p w14:paraId="6AC2DF33"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Извршилац:</w:t>
            </w:r>
          </w:p>
        </w:tc>
        <w:tc>
          <w:tcPr>
            <w:tcW w:w="6185" w:type="dxa"/>
            <w:gridSpan w:val="5"/>
            <w:tcBorders>
              <w:top w:val="single" w:sz="4" w:space="0" w:color="auto"/>
              <w:left w:val="nil"/>
              <w:bottom w:val="single" w:sz="4" w:space="0" w:color="auto"/>
              <w:right w:val="nil"/>
            </w:tcBorders>
            <w:vAlign w:val="center"/>
            <w:hideMark/>
          </w:tcPr>
          <w:p w14:paraId="50F99A04"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p>
        </w:tc>
      </w:tr>
      <w:tr w:rsidR="00FB103A" w:rsidRPr="00FB103A" w14:paraId="4E8886D7" w14:textId="77777777" w:rsidTr="00FB103A">
        <w:trPr>
          <w:trHeight w:val="585"/>
        </w:trPr>
        <w:tc>
          <w:tcPr>
            <w:tcW w:w="3298" w:type="dxa"/>
            <w:gridSpan w:val="2"/>
            <w:vAlign w:val="center"/>
            <w:hideMark/>
          </w:tcPr>
          <w:p w14:paraId="31DD9BB5"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Објекат:</w:t>
            </w:r>
          </w:p>
        </w:tc>
        <w:tc>
          <w:tcPr>
            <w:tcW w:w="6185" w:type="dxa"/>
            <w:gridSpan w:val="5"/>
            <w:tcBorders>
              <w:top w:val="single" w:sz="4" w:space="0" w:color="auto"/>
              <w:left w:val="nil"/>
              <w:bottom w:val="single" w:sz="4" w:space="0" w:color="auto"/>
              <w:right w:val="nil"/>
            </w:tcBorders>
            <w:vAlign w:val="center"/>
            <w:hideMark/>
          </w:tcPr>
          <w:p w14:paraId="1DAB4526"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p>
        </w:tc>
      </w:tr>
      <w:tr w:rsidR="00FB103A" w:rsidRPr="00FB103A" w14:paraId="317907D2" w14:textId="77777777" w:rsidTr="00FB103A">
        <w:trPr>
          <w:trHeight w:val="465"/>
        </w:trPr>
        <w:tc>
          <w:tcPr>
            <w:tcW w:w="3298" w:type="dxa"/>
            <w:gridSpan w:val="2"/>
            <w:vAlign w:val="center"/>
            <w:hideMark/>
          </w:tcPr>
          <w:p w14:paraId="66A9BD3F"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Основа:</w:t>
            </w:r>
          </w:p>
        </w:tc>
        <w:tc>
          <w:tcPr>
            <w:tcW w:w="6185" w:type="dxa"/>
            <w:gridSpan w:val="5"/>
            <w:tcBorders>
              <w:top w:val="single" w:sz="4" w:space="0" w:color="auto"/>
              <w:left w:val="nil"/>
              <w:bottom w:val="single" w:sz="4" w:space="0" w:color="auto"/>
              <w:right w:val="nil"/>
            </w:tcBorders>
            <w:vAlign w:val="center"/>
            <w:hideMark/>
          </w:tcPr>
          <w:p w14:paraId="18CDFD3F"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Уговор бр._____од_________год.</w:t>
            </w:r>
          </w:p>
        </w:tc>
      </w:tr>
      <w:tr w:rsidR="00FB103A" w:rsidRPr="00FB103A" w14:paraId="2B8E9D22" w14:textId="77777777" w:rsidTr="00FB103A">
        <w:trPr>
          <w:trHeight w:val="300"/>
        </w:trPr>
        <w:tc>
          <w:tcPr>
            <w:tcW w:w="1093" w:type="dxa"/>
            <w:vAlign w:val="center"/>
            <w:hideMark/>
          </w:tcPr>
          <w:p w14:paraId="0B2DC408"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p>
        </w:tc>
        <w:tc>
          <w:tcPr>
            <w:tcW w:w="2205" w:type="dxa"/>
            <w:vAlign w:val="center"/>
            <w:hideMark/>
          </w:tcPr>
          <w:p w14:paraId="75C617FB" w14:textId="77777777" w:rsidR="00FB103A" w:rsidRPr="00FB103A" w:rsidRDefault="00FB103A" w:rsidP="00FB103A">
            <w:pPr>
              <w:spacing w:after="0" w:line="0" w:lineRule="atLeast"/>
              <w:rPr>
                <w:rFonts w:eastAsiaTheme="minorEastAsia"/>
                <w:sz w:val="20"/>
                <w:szCs w:val="20"/>
                <w:lang w:val="ru-RU"/>
              </w:rPr>
            </w:pPr>
          </w:p>
        </w:tc>
        <w:tc>
          <w:tcPr>
            <w:tcW w:w="1406" w:type="dxa"/>
            <w:gridSpan w:val="2"/>
            <w:vAlign w:val="center"/>
            <w:hideMark/>
          </w:tcPr>
          <w:p w14:paraId="4B92F769" w14:textId="77777777" w:rsidR="00FB103A" w:rsidRPr="00FB103A" w:rsidRDefault="00FB103A" w:rsidP="00FB103A">
            <w:pPr>
              <w:spacing w:after="0" w:line="0" w:lineRule="atLeast"/>
              <w:rPr>
                <w:rFonts w:eastAsiaTheme="minorEastAsia"/>
                <w:sz w:val="20"/>
                <w:szCs w:val="20"/>
                <w:lang w:val="ru-RU"/>
              </w:rPr>
            </w:pPr>
          </w:p>
        </w:tc>
        <w:tc>
          <w:tcPr>
            <w:tcW w:w="901" w:type="dxa"/>
            <w:vAlign w:val="center"/>
            <w:hideMark/>
          </w:tcPr>
          <w:p w14:paraId="602A6177" w14:textId="77777777" w:rsidR="00FB103A" w:rsidRPr="00FB103A" w:rsidRDefault="00FB103A" w:rsidP="00FB103A">
            <w:pPr>
              <w:spacing w:after="0" w:line="0" w:lineRule="atLeast"/>
              <w:rPr>
                <w:rFonts w:eastAsiaTheme="minorEastAsia"/>
                <w:sz w:val="20"/>
                <w:szCs w:val="20"/>
                <w:lang w:val="ru-RU"/>
              </w:rPr>
            </w:pPr>
          </w:p>
        </w:tc>
        <w:tc>
          <w:tcPr>
            <w:tcW w:w="1474" w:type="dxa"/>
            <w:vAlign w:val="center"/>
            <w:hideMark/>
          </w:tcPr>
          <w:p w14:paraId="54EA08C4" w14:textId="77777777" w:rsidR="00FB103A" w:rsidRPr="00FB103A" w:rsidRDefault="00FB103A" w:rsidP="00FB103A">
            <w:pPr>
              <w:spacing w:after="0" w:line="0" w:lineRule="atLeast"/>
              <w:rPr>
                <w:rFonts w:eastAsiaTheme="minorEastAsia"/>
                <w:sz w:val="20"/>
                <w:szCs w:val="20"/>
                <w:lang w:val="ru-RU"/>
              </w:rPr>
            </w:pPr>
          </w:p>
        </w:tc>
        <w:tc>
          <w:tcPr>
            <w:tcW w:w="2404" w:type="dxa"/>
            <w:vAlign w:val="center"/>
            <w:hideMark/>
          </w:tcPr>
          <w:p w14:paraId="315F2EAE" w14:textId="77777777" w:rsidR="00FB103A" w:rsidRPr="00FB103A" w:rsidRDefault="00FB103A" w:rsidP="00FB103A">
            <w:pPr>
              <w:spacing w:after="0" w:line="0" w:lineRule="atLeast"/>
              <w:rPr>
                <w:rFonts w:eastAsiaTheme="minorEastAsia"/>
                <w:sz w:val="20"/>
                <w:szCs w:val="20"/>
                <w:lang w:val="ru-RU"/>
              </w:rPr>
            </w:pPr>
          </w:p>
        </w:tc>
      </w:tr>
      <w:tr w:rsidR="00FB103A" w:rsidRPr="00FB103A" w14:paraId="629E338C" w14:textId="77777777" w:rsidTr="00FB103A">
        <w:trPr>
          <w:trHeight w:val="80"/>
        </w:trPr>
        <w:tc>
          <w:tcPr>
            <w:tcW w:w="1093" w:type="dxa"/>
            <w:vAlign w:val="center"/>
            <w:hideMark/>
          </w:tcPr>
          <w:p w14:paraId="192EE59D" w14:textId="77777777" w:rsidR="00FB103A" w:rsidRPr="00FB103A" w:rsidRDefault="00FB103A" w:rsidP="00FB103A">
            <w:pPr>
              <w:spacing w:after="0" w:line="0" w:lineRule="atLeast"/>
              <w:rPr>
                <w:rFonts w:eastAsiaTheme="minorEastAsia"/>
                <w:sz w:val="20"/>
                <w:szCs w:val="20"/>
                <w:lang w:val="ru-RU"/>
              </w:rPr>
            </w:pPr>
          </w:p>
        </w:tc>
        <w:tc>
          <w:tcPr>
            <w:tcW w:w="2205" w:type="dxa"/>
            <w:vAlign w:val="center"/>
            <w:hideMark/>
          </w:tcPr>
          <w:p w14:paraId="372B7DB8" w14:textId="77777777" w:rsidR="00FB103A" w:rsidRPr="00FB103A" w:rsidRDefault="00FB103A" w:rsidP="00FB103A">
            <w:pPr>
              <w:spacing w:after="0" w:line="0" w:lineRule="atLeast"/>
              <w:rPr>
                <w:rFonts w:eastAsiaTheme="minorEastAsia"/>
                <w:sz w:val="20"/>
                <w:szCs w:val="20"/>
                <w:lang w:val="ru-RU"/>
              </w:rPr>
            </w:pPr>
          </w:p>
        </w:tc>
        <w:tc>
          <w:tcPr>
            <w:tcW w:w="1406" w:type="dxa"/>
            <w:gridSpan w:val="2"/>
            <w:vAlign w:val="center"/>
            <w:hideMark/>
          </w:tcPr>
          <w:p w14:paraId="1A82D2D7" w14:textId="77777777" w:rsidR="00FB103A" w:rsidRPr="00FB103A" w:rsidRDefault="00FB103A" w:rsidP="00FB103A">
            <w:pPr>
              <w:spacing w:after="0" w:line="0" w:lineRule="atLeast"/>
              <w:rPr>
                <w:rFonts w:eastAsiaTheme="minorEastAsia"/>
                <w:sz w:val="20"/>
                <w:szCs w:val="20"/>
                <w:lang w:val="ru-RU"/>
              </w:rPr>
            </w:pPr>
          </w:p>
        </w:tc>
        <w:tc>
          <w:tcPr>
            <w:tcW w:w="901" w:type="dxa"/>
            <w:vAlign w:val="center"/>
            <w:hideMark/>
          </w:tcPr>
          <w:p w14:paraId="27DF312A" w14:textId="77777777" w:rsidR="00FB103A" w:rsidRPr="00FB103A" w:rsidRDefault="00FB103A" w:rsidP="00FB103A">
            <w:pPr>
              <w:spacing w:after="0" w:line="0" w:lineRule="atLeast"/>
              <w:rPr>
                <w:rFonts w:eastAsiaTheme="minorEastAsia"/>
                <w:sz w:val="20"/>
                <w:szCs w:val="20"/>
                <w:lang w:val="ru-RU"/>
              </w:rPr>
            </w:pPr>
          </w:p>
        </w:tc>
        <w:tc>
          <w:tcPr>
            <w:tcW w:w="1474" w:type="dxa"/>
            <w:vAlign w:val="center"/>
            <w:hideMark/>
          </w:tcPr>
          <w:p w14:paraId="386DCE6F" w14:textId="77777777" w:rsidR="00FB103A" w:rsidRPr="00FB103A" w:rsidRDefault="00FB103A" w:rsidP="00FB103A">
            <w:pPr>
              <w:spacing w:after="0" w:line="0" w:lineRule="atLeast"/>
              <w:rPr>
                <w:rFonts w:eastAsiaTheme="minorEastAsia"/>
                <w:sz w:val="20"/>
                <w:szCs w:val="20"/>
                <w:lang w:val="ru-RU"/>
              </w:rPr>
            </w:pPr>
          </w:p>
        </w:tc>
        <w:tc>
          <w:tcPr>
            <w:tcW w:w="2404" w:type="dxa"/>
            <w:vAlign w:val="center"/>
            <w:hideMark/>
          </w:tcPr>
          <w:p w14:paraId="67953850" w14:textId="77777777" w:rsidR="00FB103A" w:rsidRPr="00FB103A" w:rsidRDefault="00FB103A" w:rsidP="00FB103A">
            <w:pPr>
              <w:spacing w:after="0" w:line="0" w:lineRule="atLeast"/>
              <w:rPr>
                <w:rFonts w:eastAsiaTheme="minorEastAsia"/>
                <w:sz w:val="20"/>
                <w:szCs w:val="20"/>
                <w:lang w:val="ru-RU"/>
              </w:rPr>
            </w:pPr>
          </w:p>
        </w:tc>
      </w:tr>
      <w:tr w:rsidR="00FB103A" w:rsidRPr="00FB103A" w14:paraId="61AF3096" w14:textId="77777777" w:rsidTr="00FB103A">
        <w:trPr>
          <w:trHeight w:val="300"/>
        </w:trPr>
        <w:tc>
          <w:tcPr>
            <w:tcW w:w="1093" w:type="dxa"/>
            <w:vAlign w:val="center"/>
            <w:hideMark/>
          </w:tcPr>
          <w:p w14:paraId="6A2C5D92" w14:textId="77777777" w:rsidR="00FB103A" w:rsidRPr="00FB103A" w:rsidRDefault="00FB103A" w:rsidP="00FB103A">
            <w:pPr>
              <w:spacing w:after="0" w:line="0" w:lineRule="atLeast"/>
              <w:rPr>
                <w:rFonts w:eastAsiaTheme="minorEastAsia"/>
                <w:sz w:val="20"/>
                <w:szCs w:val="20"/>
                <w:lang w:val="ru-RU"/>
              </w:rPr>
            </w:pPr>
          </w:p>
        </w:tc>
        <w:tc>
          <w:tcPr>
            <w:tcW w:w="2205" w:type="dxa"/>
            <w:vAlign w:val="center"/>
            <w:hideMark/>
          </w:tcPr>
          <w:p w14:paraId="430E9077" w14:textId="77777777" w:rsidR="00FB103A" w:rsidRPr="00FB103A" w:rsidRDefault="00FB103A" w:rsidP="00FB103A">
            <w:pPr>
              <w:spacing w:after="0" w:line="0" w:lineRule="atLeast"/>
              <w:rPr>
                <w:rFonts w:eastAsiaTheme="minorEastAsia"/>
                <w:sz w:val="20"/>
                <w:szCs w:val="20"/>
                <w:lang w:val="ru-RU"/>
              </w:rPr>
            </w:pPr>
          </w:p>
        </w:tc>
        <w:tc>
          <w:tcPr>
            <w:tcW w:w="1406" w:type="dxa"/>
            <w:gridSpan w:val="2"/>
            <w:vAlign w:val="center"/>
            <w:hideMark/>
          </w:tcPr>
          <w:p w14:paraId="20C90AB0" w14:textId="446F5AA4" w:rsidR="00FB103A" w:rsidRPr="009F7F26" w:rsidRDefault="00FB103A" w:rsidP="009F7F26">
            <w:pPr>
              <w:suppressAutoHyphens/>
              <w:spacing w:after="0" w:line="0" w:lineRule="atLeast"/>
              <w:jc w:val="center"/>
              <w:rPr>
                <w:rFonts w:ascii="Tahoma" w:eastAsiaTheme="minorEastAsia" w:hAnsi="Tahoma" w:cs="Tahoma"/>
                <w:b/>
                <w:bCs/>
                <w:sz w:val="20"/>
                <w:szCs w:val="20"/>
                <w:lang w:val="sr-Latn-RS" w:eastAsia="ar-SA"/>
              </w:rPr>
            </w:pPr>
            <w:r w:rsidRPr="00FB103A">
              <w:rPr>
                <w:rFonts w:ascii="Tahoma" w:eastAsiaTheme="minorEastAsia" w:hAnsi="Tahoma" w:cs="Tahoma"/>
                <w:b/>
                <w:bCs/>
                <w:sz w:val="20"/>
                <w:szCs w:val="20"/>
                <w:lang w:val="ru-RU" w:eastAsia="ar-SA"/>
              </w:rPr>
              <w:t xml:space="preserve">АКТ бр. </w:t>
            </w:r>
            <w:r w:rsidR="009F7F26">
              <w:rPr>
                <w:rFonts w:ascii="Tahoma" w:eastAsiaTheme="minorEastAsia" w:hAnsi="Tahoma" w:cs="Tahoma"/>
                <w:b/>
                <w:bCs/>
                <w:sz w:val="20"/>
                <w:szCs w:val="20"/>
                <w:lang w:val="sr-Latn-RS" w:eastAsia="ar-SA"/>
              </w:rPr>
              <w:t>____________</w:t>
            </w:r>
          </w:p>
        </w:tc>
        <w:tc>
          <w:tcPr>
            <w:tcW w:w="901" w:type="dxa"/>
            <w:vAlign w:val="center"/>
            <w:hideMark/>
          </w:tcPr>
          <w:p w14:paraId="5BABB32A"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p>
        </w:tc>
        <w:tc>
          <w:tcPr>
            <w:tcW w:w="1474" w:type="dxa"/>
            <w:vAlign w:val="center"/>
            <w:hideMark/>
          </w:tcPr>
          <w:p w14:paraId="6505390F" w14:textId="77777777" w:rsidR="00FB103A" w:rsidRPr="00FB103A" w:rsidRDefault="00FB103A" w:rsidP="00FB103A">
            <w:pPr>
              <w:spacing w:after="0" w:line="0" w:lineRule="atLeast"/>
              <w:rPr>
                <w:rFonts w:eastAsiaTheme="minorEastAsia"/>
                <w:sz w:val="20"/>
                <w:szCs w:val="20"/>
                <w:lang w:val="ru-RU"/>
              </w:rPr>
            </w:pPr>
          </w:p>
        </w:tc>
        <w:tc>
          <w:tcPr>
            <w:tcW w:w="2404" w:type="dxa"/>
            <w:vAlign w:val="center"/>
            <w:hideMark/>
          </w:tcPr>
          <w:p w14:paraId="146AD662" w14:textId="77777777" w:rsidR="00FB103A" w:rsidRPr="00FB103A" w:rsidRDefault="00FB103A" w:rsidP="00FB103A">
            <w:pPr>
              <w:spacing w:after="0" w:line="0" w:lineRule="atLeast"/>
              <w:rPr>
                <w:rFonts w:eastAsiaTheme="minorEastAsia"/>
                <w:sz w:val="20"/>
                <w:szCs w:val="20"/>
                <w:lang w:val="ru-RU"/>
              </w:rPr>
            </w:pPr>
          </w:p>
        </w:tc>
      </w:tr>
      <w:tr w:rsidR="00FB103A" w:rsidRPr="00097182" w14:paraId="109CE8F3" w14:textId="77777777" w:rsidTr="00FB103A">
        <w:trPr>
          <w:trHeight w:val="300"/>
        </w:trPr>
        <w:tc>
          <w:tcPr>
            <w:tcW w:w="9483" w:type="dxa"/>
            <w:gridSpan w:val="7"/>
            <w:vAlign w:val="center"/>
            <w:hideMark/>
          </w:tcPr>
          <w:p w14:paraId="18E7D32B"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b/>
                <w:sz w:val="20"/>
                <w:szCs w:val="20"/>
                <w:lang w:val="ru-RU" w:eastAsia="ar-SA"/>
              </w:rPr>
              <w:t>о примопредаји извршених услуга</w:t>
            </w:r>
            <w:r w:rsidRPr="00FB103A">
              <w:rPr>
                <w:rFonts w:ascii="Tahoma" w:eastAsiaTheme="minorEastAsia" w:hAnsi="Tahoma" w:cs="Tahoma"/>
                <w:sz w:val="20"/>
                <w:szCs w:val="20"/>
                <w:lang w:val="ru-RU" w:eastAsia="ar-SA"/>
              </w:rPr>
              <w:t xml:space="preserve"> од ________ год.</w:t>
            </w:r>
          </w:p>
        </w:tc>
      </w:tr>
      <w:tr w:rsidR="00FB103A" w:rsidRPr="00097182" w14:paraId="3F2B8169" w14:textId="77777777" w:rsidTr="00FB103A">
        <w:trPr>
          <w:trHeight w:val="300"/>
        </w:trPr>
        <w:tc>
          <w:tcPr>
            <w:tcW w:w="9483" w:type="dxa"/>
            <w:gridSpan w:val="7"/>
            <w:vAlign w:val="center"/>
            <w:hideMark/>
          </w:tcPr>
          <w:p w14:paraId="6EA15AF6"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за период од ________________________године до ______________________године</w:t>
            </w:r>
          </w:p>
        </w:tc>
      </w:tr>
      <w:tr w:rsidR="00FB103A" w:rsidRPr="00097182" w14:paraId="24EC067A" w14:textId="77777777" w:rsidTr="00FB103A">
        <w:trPr>
          <w:trHeight w:val="300"/>
        </w:trPr>
        <w:tc>
          <w:tcPr>
            <w:tcW w:w="1093" w:type="dxa"/>
            <w:vAlign w:val="center"/>
            <w:hideMark/>
          </w:tcPr>
          <w:p w14:paraId="03105E4F"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p>
        </w:tc>
        <w:tc>
          <w:tcPr>
            <w:tcW w:w="2205" w:type="dxa"/>
            <w:vAlign w:val="center"/>
            <w:hideMark/>
          </w:tcPr>
          <w:p w14:paraId="25FEA2EA" w14:textId="77777777" w:rsidR="00FB103A" w:rsidRPr="00FB103A" w:rsidRDefault="00FB103A" w:rsidP="00FB103A">
            <w:pPr>
              <w:spacing w:after="0" w:line="0" w:lineRule="atLeast"/>
              <w:rPr>
                <w:rFonts w:eastAsiaTheme="minorEastAsia"/>
                <w:sz w:val="20"/>
                <w:szCs w:val="20"/>
                <w:lang w:val="ru-RU"/>
              </w:rPr>
            </w:pPr>
          </w:p>
        </w:tc>
        <w:tc>
          <w:tcPr>
            <w:tcW w:w="1122" w:type="dxa"/>
            <w:vAlign w:val="center"/>
            <w:hideMark/>
          </w:tcPr>
          <w:p w14:paraId="34BCB6EA" w14:textId="77777777" w:rsidR="00FB103A" w:rsidRPr="00FB103A" w:rsidRDefault="00FB103A" w:rsidP="00FB103A">
            <w:pPr>
              <w:spacing w:after="0" w:line="0" w:lineRule="atLeast"/>
              <w:rPr>
                <w:rFonts w:eastAsiaTheme="minorEastAsia"/>
                <w:sz w:val="20"/>
                <w:szCs w:val="20"/>
                <w:lang w:val="ru-RU"/>
              </w:rPr>
            </w:pPr>
          </w:p>
        </w:tc>
        <w:tc>
          <w:tcPr>
            <w:tcW w:w="1185" w:type="dxa"/>
            <w:gridSpan w:val="2"/>
            <w:vAlign w:val="center"/>
            <w:hideMark/>
          </w:tcPr>
          <w:p w14:paraId="46C1F990" w14:textId="77777777" w:rsidR="00FB103A" w:rsidRPr="00FB103A" w:rsidRDefault="00FB103A" w:rsidP="00FB103A">
            <w:pPr>
              <w:spacing w:after="0" w:line="0" w:lineRule="atLeast"/>
              <w:rPr>
                <w:rFonts w:eastAsiaTheme="minorEastAsia"/>
                <w:sz w:val="20"/>
                <w:szCs w:val="20"/>
                <w:lang w:val="ru-RU"/>
              </w:rPr>
            </w:pPr>
          </w:p>
        </w:tc>
        <w:tc>
          <w:tcPr>
            <w:tcW w:w="1474" w:type="dxa"/>
            <w:vAlign w:val="center"/>
            <w:hideMark/>
          </w:tcPr>
          <w:p w14:paraId="1A8FD8E4" w14:textId="77777777" w:rsidR="00FB103A" w:rsidRPr="00FB103A" w:rsidRDefault="00FB103A" w:rsidP="00FB103A">
            <w:pPr>
              <w:spacing w:after="0" w:line="0" w:lineRule="atLeast"/>
              <w:rPr>
                <w:rFonts w:eastAsiaTheme="minorEastAsia"/>
                <w:sz w:val="20"/>
                <w:szCs w:val="20"/>
                <w:lang w:val="ru-RU"/>
              </w:rPr>
            </w:pPr>
          </w:p>
        </w:tc>
        <w:tc>
          <w:tcPr>
            <w:tcW w:w="2404" w:type="dxa"/>
            <w:vAlign w:val="center"/>
            <w:hideMark/>
          </w:tcPr>
          <w:p w14:paraId="1B80528F" w14:textId="77777777" w:rsidR="00FB103A" w:rsidRPr="00FB103A" w:rsidRDefault="00FB103A" w:rsidP="00FB103A">
            <w:pPr>
              <w:spacing w:after="0" w:line="0" w:lineRule="atLeast"/>
              <w:rPr>
                <w:rFonts w:eastAsiaTheme="minorEastAsia"/>
                <w:sz w:val="20"/>
                <w:szCs w:val="20"/>
                <w:lang w:val="ru-RU"/>
              </w:rPr>
            </w:pPr>
          </w:p>
        </w:tc>
      </w:tr>
      <w:tr w:rsidR="00FB103A" w:rsidRPr="00097182" w14:paraId="487E30FC" w14:textId="77777777" w:rsidTr="00FB103A">
        <w:trPr>
          <w:trHeight w:val="1200"/>
        </w:trPr>
        <w:tc>
          <w:tcPr>
            <w:tcW w:w="9483" w:type="dxa"/>
            <w:gridSpan w:val="7"/>
            <w:vAlign w:val="center"/>
            <w:hideMark/>
          </w:tcPr>
          <w:p w14:paraId="0DC13796" w14:textId="77777777" w:rsidR="00FB103A" w:rsidRPr="00FB103A" w:rsidRDefault="00FB103A" w:rsidP="00FB103A">
            <w:pPr>
              <w:suppressAutoHyphens/>
              <w:spacing w:after="0" w:line="0" w:lineRule="atLeast"/>
              <w:jc w:val="both"/>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xml:space="preserve">          Ми, доле потписани, представник</w:t>
            </w:r>
            <w:r w:rsidRPr="00FB103A">
              <w:rPr>
                <w:rFonts w:ascii="Tahoma" w:eastAsiaTheme="minorEastAsia" w:hAnsi="Tahoma" w:cs="Tahoma"/>
                <w:bCs/>
                <w:sz w:val="20"/>
                <w:szCs w:val="20"/>
                <w:lang w:val="ru-RU" w:eastAsia="ar-SA"/>
              </w:rPr>
              <w:t xml:space="preserve"> Наручиоца</w:t>
            </w:r>
            <w:r w:rsidRPr="00FB103A">
              <w:rPr>
                <w:rFonts w:ascii="Tahoma" w:eastAsiaTheme="minorEastAsia" w:hAnsi="Tahoma" w:cs="Tahoma"/>
                <w:sz w:val="20"/>
                <w:szCs w:val="20"/>
                <w:lang w:val="ru-RU" w:eastAsia="ar-SA"/>
              </w:rPr>
              <w:t xml:space="preserve">, са једне стране и представник Извршиоца, са друге стране, саставили смо овај Акт о томе, да је Извршилац пружио, а </w:t>
            </w:r>
            <w:r w:rsidRPr="00FB103A">
              <w:rPr>
                <w:rFonts w:ascii="Tahoma" w:eastAsiaTheme="minorEastAsia" w:hAnsi="Tahoma" w:cs="Tahoma"/>
                <w:bCs/>
                <w:sz w:val="20"/>
                <w:szCs w:val="20"/>
                <w:lang w:val="ru-RU" w:eastAsia="ar-SA"/>
              </w:rPr>
              <w:t>Наручилац</w:t>
            </w:r>
            <w:r w:rsidRPr="00FB103A">
              <w:rPr>
                <w:rFonts w:ascii="Tahoma" w:eastAsiaTheme="minorEastAsia" w:hAnsi="Tahoma" w:cs="Tahoma"/>
                <w:sz w:val="20"/>
                <w:szCs w:val="20"/>
                <w:lang w:val="ru-RU" w:eastAsia="ar-SA"/>
              </w:rPr>
              <w:t xml:space="preserve"> примио услуге,________________________________________________________________________</w:t>
            </w:r>
            <w:r w:rsidRPr="00FB103A">
              <w:rPr>
                <w:rFonts w:ascii="Tahoma" w:eastAsiaTheme="minorEastAsia" w:hAnsi="Tahoma" w:cs="Tahoma"/>
                <w:noProof/>
                <w:sz w:val="19"/>
                <w:szCs w:val="19"/>
                <w:lang w:val="sr-Cyrl-BA" w:eastAsia="ar-SA"/>
              </w:rPr>
              <w:t>,</w:t>
            </w:r>
            <w:r w:rsidRPr="00FB103A">
              <w:rPr>
                <w:rFonts w:ascii="Tahoma" w:eastAsiaTheme="minorEastAsia" w:hAnsi="Tahoma" w:cs="Tahoma"/>
                <w:sz w:val="20"/>
                <w:szCs w:val="20"/>
                <w:lang w:val="ru-RU" w:eastAsia="ar-SA"/>
              </w:rPr>
              <w:t>који се вршио на територији ______________.</w:t>
            </w:r>
          </w:p>
        </w:tc>
      </w:tr>
      <w:tr w:rsidR="00FB103A" w:rsidRPr="00097182" w14:paraId="659811E4" w14:textId="77777777" w:rsidTr="00FB103A">
        <w:trPr>
          <w:trHeight w:val="435"/>
        </w:trPr>
        <w:tc>
          <w:tcPr>
            <w:tcW w:w="9483" w:type="dxa"/>
            <w:gridSpan w:val="7"/>
            <w:vAlign w:val="center"/>
            <w:hideMark/>
          </w:tcPr>
          <w:p w14:paraId="2C2A15EE"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xml:space="preserve">          У скалду са Чланом бр. 3  Уговора бр._____ од ______ године,  подлијеже исплати:</w:t>
            </w:r>
          </w:p>
        </w:tc>
      </w:tr>
      <w:tr w:rsidR="00FB103A" w:rsidRPr="00097182" w14:paraId="2D920CA4" w14:textId="77777777" w:rsidTr="00FB103A">
        <w:trPr>
          <w:trHeight w:val="300"/>
        </w:trPr>
        <w:tc>
          <w:tcPr>
            <w:tcW w:w="1093" w:type="dxa"/>
            <w:noWrap/>
            <w:vAlign w:val="bottom"/>
            <w:hideMark/>
          </w:tcPr>
          <w:p w14:paraId="15F34E25"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p>
        </w:tc>
        <w:tc>
          <w:tcPr>
            <w:tcW w:w="2205" w:type="dxa"/>
            <w:noWrap/>
            <w:vAlign w:val="bottom"/>
            <w:hideMark/>
          </w:tcPr>
          <w:p w14:paraId="32098DA6" w14:textId="77777777" w:rsidR="00FB103A" w:rsidRPr="00FB103A" w:rsidRDefault="00FB103A" w:rsidP="00FB103A">
            <w:pPr>
              <w:spacing w:after="0" w:line="0" w:lineRule="atLeast"/>
              <w:rPr>
                <w:rFonts w:eastAsiaTheme="minorEastAsia"/>
                <w:sz w:val="20"/>
                <w:szCs w:val="20"/>
                <w:lang w:val="ru-RU"/>
              </w:rPr>
            </w:pPr>
          </w:p>
        </w:tc>
        <w:tc>
          <w:tcPr>
            <w:tcW w:w="1122" w:type="dxa"/>
            <w:noWrap/>
            <w:vAlign w:val="bottom"/>
            <w:hideMark/>
          </w:tcPr>
          <w:p w14:paraId="338BF997" w14:textId="77777777" w:rsidR="00FB103A" w:rsidRPr="00FB103A" w:rsidRDefault="00FB103A" w:rsidP="00FB103A">
            <w:pPr>
              <w:spacing w:after="0" w:line="0" w:lineRule="atLeast"/>
              <w:rPr>
                <w:rFonts w:eastAsiaTheme="minorEastAsia"/>
                <w:sz w:val="20"/>
                <w:szCs w:val="20"/>
                <w:lang w:val="ru-RU"/>
              </w:rPr>
            </w:pPr>
          </w:p>
        </w:tc>
        <w:tc>
          <w:tcPr>
            <w:tcW w:w="1185" w:type="dxa"/>
            <w:gridSpan w:val="2"/>
            <w:noWrap/>
            <w:vAlign w:val="bottom"/>
            <w:hideMark/>
          </w:tcPr>
          <w:p w14:paraId="1BF2D8FE" w14:textId="77777777" w:rsidR="00FB103A" w:rsidRPr="00FB103A" w:rsidRDefault="00FB103A" w:rsidP="00FB103A">
            <w:pPr>
              <w:spacing w:after="0" w:line="0" w:lineRule="atLeast"/>
              <w:rPr>
                <w:rFonts w:eastAsiaTheme="minorEastAsia"/>
                <w:sz w:val="20"/>
                <w:szCs w:val="20"/>
                <w:lang w:val="ru-RU"/>
              </w:rPr>
            </w:pPr>
          </w:p>
        </w:tc>
        <w:tc>
          <w:tcPr>
            <w:tcW w:w="1474" w:type="dxa"/>
            <w:noWrap/>
            <w:vAlign w:val="bottom"/>
            <w:hideMark/>
          </w:tcPr>
          <w:p w14:paraId="4E7B5885" w14:textId="77777777" w:rsidR="00FB103A" w:rsidRPr="00FB103A" w:rsidRDefault="00FB103A" w:rsidP="00FB103A">
            <w:pPr>
              <w:spacing w:after="0" w:line="0" w:lineRule="atLeast"/>
              <w:rPr>
                <w:rFonts w:eastAsiaTheme="minorEastAsia"/>
                <w:sz w:val="20"/>
                <w:szCs w:val="20"/>
                <w:lang w:val="ru-RU"/>
              </w:rPr>
            </w:pPr>
          </w:p>
        </w:tc>
        <w:tc>
          <w:tcPr>
            <w:tcW w:w="2404" w:type="dxa"/>
            <w:noWrap/>
            <w:vAlign w:val="bottom"/>
            <w:hideMark/>
          </w:tcPr>
          <w:p w14:paraId="6CFFD4C2" w14:textId="77777777" w:rsidR="00FB103A" w:rsidRPr="00FB103A" w:rsidRDefault="00FB103A" w:rsidP="00FB103A">
            <w:pPr>
              <w:spacing w:after="0" w:line="0" w:lineRule="atLeast"/>
              <w:rPr>
                <w:rFonts w:eastAsiaTheme="minorEastAsia"/>
                <w:sz w:val="20"/>
                <w:szCs w:val="20"/>
                <w:lang w:val="ru-RU"/>
              </w:rPr>
            </w:pPr>
          </w:p>
        </w:tc>
      </w:tr>
      <w:tr w:rsidR="00FB103A" w:rsidRPr="00FB103A" w14:paraId="11CBF824" w14:textId="77777777" w:rsidTr="00FB103A">
        <w:trPr>
          <w:trHeight w:val="675"/>
        </w:trPr>
        <w:tc>
          <w:tcPr>
            <w:tcW w:w="1093" w:type="dxa"/>
            <w:tcBorders>
              <w:top w:val="single" w:sz="4" w:space="0" w:color="auto"/>
              <w:left w:val="single" w:sz="4" w:space="0" w:color="auto"/>
              <w:bottom w:val="single" w:sz="4" w:space="0" w:color="auto"/>
              <w:right w:val="single" w:sz="4" w:space="0" w:color="auto"/>
            </w:tcBorders>
            <w:vAlign w:val="center"/>
            <w:hideMark/>
          </w:tcPr>
          <w:p w14:paraId="56FBB449"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Ред. бр. по Обрачуну</w:t>
            </w:r>
          </w:p>
        </w:tc>
        <w:tc>
          <w:tcPr>
            <w:tcW w:w="2205" w:type="dxa"/>
            <w:tcBorders>
              <w:top w:val="single" w:sz="4" w:space="0" w:color="auto"/>
              <w:left w:val="nil"/>
              <w:bottom w:val="single" w:sz="4" w:space="0" w:color="auto"/>
              <w:right w:val="nil"/>
            </w:tcBorders>
            <w:vAlign w:val="center"/>
            <w:hideMark/>
          </w:tcPr>
          <w:p w14:paraId="11404404"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sr-Latn-RS" w:eastAsia="ar-SA"/>
              </w:rPr>
            </w:pPr>
            <w:r w:rsidRPr="00FB103A">
              <w:rPr>
                <w:rFonts w:ascii="Tahoma" w:eastAsiaTheme="minorEastAsia" w:hAnsi="Tahoma" w:cs="Tahoma"/>
                <w:sz w:val="20"/>
                <w:szCs w:val="20"/>
                <w:lang w:val="sr-Latn-RS" w:eastAsia="ar-SA"/>
              </w:rPr>
              <w:t>Opis radova</w:t>
            </w:r>
          </w:p>
        </w:tc>
        <w:tc>
          <w:tcPr>
            <w:tcW w:w="1122" w:type="dxa"/>
            <w:tcBorders>
              <w:top w:val="single" w:sz="4" w:space="0" w:color="auto"/>
              <w:left w:val="single" w:sz="4" w:space="0" w:color="auto"/>
              <w:bottom w:val="single" w:sz="4" w:space="0" w:color="auto"/>
              <w:right w:val="single" w:sz="4" w:space="0" w:color="auto"/>
            </w:tcBorders>
            <w:vAlign w:val="center"/>
            <w:hideMark/>
          </w:tcPr>
          <w:p w14:paraId="697E0BB7"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Јед. Мјере</w:t>
            </w:r>
          </w:p>
        </w:tc>
        <w:tc>
          <w:tcPr>
            <w:tcW w:w="1185" w:type="dxa"/>
            <w:gridSpan w:val="2"/>
            <w:tcBorders>
              <w:top w:val="single" w:sz="4" w:space="0" w:color="auto"/>
              <w:left w:val="nil"/>
              <w:bottom w:val="single" w:sz="4" w:space="0" w:color="auto"/>
              <w:right w:val="single" w:sz="4" w:space="0" w:color="auto"/>
            </w:tcBorders>
            <w:vAlign w:val="center"/>
            <w:hideMark/>
          </w:tcPr>
          <w:p w14:paraId="23946983"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Количина</w:t>
            </w:r>
          </w:p>
        </w:tc>
        <w:tc>
          <w:tcPr>
            <w:tcW w:w="1474" w:type="dxa"/>
            <w:tcBorders>
              <w:top w:val="single" w:sz="4" w:space="0" w:color="auto"/>
              <w:left w:val="nil"/>
              <w:bottom w:val="single" w:sz="4" w:space="0" w:color="auto"/>
              <w:right w:val="single" w:sz="4" w:space="0" w:color="auto"/>
            </w:tcBorders>
            <w:vAlign w:val="center"/>
            <w:hideMark/>
          </w:tcPr>
          <w:p w14:paraId="0FA08E00"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Цијена</w:t>
            </w:r>
          </w:p>
        </w:tc>
        <w:tc>
          <w:tcPr>
            <w:tcW w:w="2404" w:type="dxa"/>
            <w:tcBorders>
              <w:top w:val="single" w:sz="4" w:space="0" w:color="auto"/>
              <w:left w:val="nil"/>
              <w:bottom w:val="single" w:sz="4" w:space="0" w:color="auto"/>
              <w:right w:val="single" w:sz="4" w:space="0" w:color="auto"/>
            </w:tcBorders>
            <w:vAlign w:val="center"/>
            <w:hideMark/>
          </w:tcPr>
          <w:p w14:paraId="1D744D73"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Вриједност</w:t>
            </w:r>
          </w:p>
        </w:tc>
      </w:tr>
      <w:tr w:rsidR="00FB103A" w:rsidRPr="00FB103A" w14:paraId="6ED73D2D" w14:textId="77777777" w:rsidTr="00FB103A">
        <w:trPr>
          <w:trHeight w:val="315"/>
        </w:trPr>
        <w:tc>
          <w:tcPr>
            <w:tcW w:w="1093" w:type="dxa"/>
            <w:tcBorders>
              <w:top w:val="nil"/>
              <w:left w:val="single" w:sz="4" w:space="0" w:color="auto"/>
              <w:bottom w:val="double" w:sz="6" w:space="0" w:color="auto"/>
              <w:right w:val="single" w:sz="4" w:space="0" w:color="auto"/>
            </w:tcBorders>
            <w:vAlign w:val="center"/>
            <w:hideMark/>
          </w:tcPr>
          <w:p w14:paraId="58FB3BDE"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1</w:t>
            </w:r>
          </w:p>
        </w:tc>
        <w:tc>
          <w:tcPr>
            <w:tcW w:w="2205" w:type="dxa"/>
            <w:tcBorders>
              <w:top w:val="nil"/>
              <w:left w:val="nil"/>
              <w:bottom w:val="double" w:sz="6" w:space="0" w:color="auto"/>
              <w:right w:val="nil"/>
            </w:tcBorders>
            <w:vAlign w:val="center"/>
            <w:hideMark/>
          </w:tcPr>
          <w:p w14:paraId="393495BB"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2</w:t>
            </w:r>
          </w:p>
        </w:tc>
        <w:tc>
          <w:tcPr>
            <w:tcW w:w="1122" w:type="dxa"/>
            <w:tcBorders>
              <w:top w:val="nil"/>
              <w:left w:val="single" w:sz="4" w:space="0" w:color="auto"/>
              <w:bottom w:val="double" w:sz="6" w:space="0" w:color="auto"/>
              <w:right w:val="single" w:sz="4" w:space="0" w:color="auto"/>
            </w:tcBorders>
            <w:vAlign w:val="center"/>
            <w:hideMark/>
          </w:tcPr>
          <w:p w14:paraId="3160F7DB"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3</w:t>
            </w:r>
          </w:p>
        </w:tc>
        <w:tc>
          <w:tcPr>
            <w:tcW w:w="1185" w:type="dxa"/>
            <w:gridSpan w:val="2"/>
            <w:tcBorders>
              <w:top w:val="nil"/>
              <w:left w:val="nil"/>
              <w:bottom w:val="double" w:sz="6" w:space="0" w:color="auto"/>
              <w:right w:val="single" w:sz="4" w:space="0" w:color="auto"/>
            </w:tcBorders>
            <w:vAlign w:val="center"/>
            <w:hideMark/>
          </w:tcPr>
          <w:p w14:paraId="70116CFD"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4</w:t>
            </w:r>
          </w:p>
        </w:tc>
        <w:tc>
          <w:tcPr>
            <w:tcW w:w="1474" w:type="dxa"/>
            <w:tcBorders>
              <w:top w:val="nil"/>
              <w:left w:val="nil"/>
              <w:bottom w:val="double" w:sz="6" w:space="0" w:color="auto"/>
              <w:right w:val="single" w:sz="4" w:space="0" w:color="auto"/>
            </w:tcBorders>
            <w:vAlign w:val="center"/>
            <w:hideMark/>
          </w:tcPr>
          <w:p w14:paraId="678F1D58"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5</w:t>
            </w:r>
          </w:p>
        </w:tc>
        <w:tc>
          <w:tcPr>
            <w:tcW w:w="2404" w:type="dxa"/>
            <w:tcBorders>
              <w:top w:val="nil"/>
              <w:left w:val="nil"/>
              <w:bottom w:val="double" w:sz="6" w:space="0" w:color="auto"/>
              <w:right w:val="single" w:sz="4" w:space="0" w:color="auto"/>
            </w:tcBorders>
            <w:vAlign w:val="center"/>
            <w:hideMark/>
          </w:tcPr>
          <w:p w14:paraId="7865A77C"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6</w:t>
            </w:r>
          </w:p>
        </w:tc>
      </w:tr>
      <w:tr w:rsidR="00FB103A" w:rsidRPr="00FB103A" w14:paraId="65BFADEA" w14:textId="77777777" w:rsidTr="00FB103A">
        <w:trPr>
          <w:trHeight w:val="496"/>
        </w:trPr>
        <w:tc>
          <w:tcPr>
            <w:tcW w:w="1093" w:type="dxa"/>
            <w:tcBorders>
              <w:top w:val="nil"/>
              <w:left w:val="single" w:sz="4" w:space="0" w:color="auto"/>
              <w:bottom w:val="single" w:sz="4" w:space="0" w:color="auto"/>
              <w:right w:val="single" w:sz="4" w:space="0" w:color="auto"/>
            </w:tcBorders>
            <w:vAlign w:val="center"/>
            <w:hideMark/>
          </w:tcPr>
          <w:p w14:paraId="5252CE60" w14:textId="77777777" w:rsidR="00FB103A" w:rsidRPr="00FB103A" w:rsidRDefault="00FB103A" w:rsidP="00FB103A">
            <w:pPr>
              <w:suppressAutoHyphens/>
              <w:spacing w:after="0" w:line="0" w:lineRule="atLeast"/>
              <w:jc w:val="righ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1</w:t>
            </w:r>
          </w:p>
        </w:tc>
        <w:tc>
          <w:tcPr>
            <w:tcW w:w="2205" w:type="dxa"/>
            <w:tcBorders>
              <w:top w:val="nil"/>
              <w:left w:val="nil"/>
              <w:bottom w:val="single" w:sz="4" w:space="0" w:color="auto"/>
              <w:right w:val="single" w:sz="4" w:space="0" w:color="auto"/>
            </w:tcBorders>
            <w:vAlign w:val="center"/>
            <w:hideMark/>
          </w:tcPr>
          <w:p w14:paraId="4DC4096C"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w:t>
            </w:r>
          </w:p>
        </w:tc>
        <w:tc>
          <w:tcPr>
            <w:tcW w:w="1122" w:type="dxa"/>
            <w:tcBorders>
              <w:top w:val="nil"/>
              <w:left w:val="nil"/>
              <w:bottom w:val="single" w:sz="4" w:space="0" w:color="auto"/>
              <w:right w:val="single" w:sz="4" w:space="0" w:color="auto"/>
            </w:tcBorders>
            <w:vAlign w:val="center"/>
            <w:hideMark/>
          </w:tcPr>
          <w:p w14:paraId="74AA5830"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w:t>
            </w:r>
          </w:p>
        </w:tc>
        <w:tc>
          <w:tcPr>
            <w:tcW w:w="1185" w:type="dxa"/>
            <w:gridSpan w:val="2"/>
            <w:tcBorders>
              <w:top w:val="single" w:sz="4" w:space="0" w:color="auto"/>
              <w:left w:val="nil"/>
              <w:bottom w:val="single" w:sz="4" w:space="0" w:color="auto"/>
              <w:right w:val="single" w:sz="4" w:space="0" w:color="auto"/>
            </w:tcBorders>
            <w:vAlign w:val="center"/>
            <w:hideMark/>
          </w:tcPr>
          <w:p w14:paraId="46060F1D"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w:t>
            </w:r>
          </w:p>
        </w:tc>
        <w:tc>
          <w:tcPr>
            <w:tcW w:w="1474" w:type="dxa"/>
            <w:tcBorders>
              <w:top w:val="nil"/>
              <w:left w:val="nil"/>
              <w:bottom w:val="single" w:sz="4" w:space="0" w:color="auto"/>
              <w:right w:val="single" w:sz="4" w:space="0" w:color="auto"/>
            </w:tcBorders>
            <w:vAlign w:val="center"/>
            <w:hideMark/>
          </w:tcPr>
          <w:p w14:paraId="717EB81B"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w:t>
            </w:r>
          </w:p>
        </w:tc>
        <w:tc>
          <w:tcPr>
            <w:tcW w:w="2404" w:type="dxa"/>
            <w:tcBorders>
              <w:top w:val="nil"/>
              <w:left w:val="nil"/>
              <w:bottom w:val="single" w:sz="4" w:space="0" w:color="auto"/>
              <w:right w:val="single" w:sz="4" w:space="0" w:color="auto"/>
            </w:tcBorders>
            <w:vAlign w:val="center"/>
            <w:hideMark/>
          </w:tcPr>
          <w:p w14:paraId="2569C538" w14:textId="77777777" w:rsidR="00FB103A" w:rsidRPr="00FB103A" w:rsidRDefault="00FB103A" w:rsidP="00FB103A">
            <w:pPr>
              <w:suppressAutoHyphens/>
              <w:spacing w:after="0" w:line="0" w:lineRule="atLeast"/>
              <w:jc w:val="center"/>
              <w:rPr>
                <w:rFonts w:ascii="Tahoma" w:eastAsiaTheme="minorEastAsia" w:hAnsi="Tahoma" w:cs="Tahoma"/>
                <w:sz w:val="20"/>
                <w:szCs w:val="20"/>
                <w:lang w:val="ru-RU" w:eastAsia="ar-SA"/>
              </w:rPr>
            </w:pPr>
            <w:r w:rsidRPr="00FB103A">
              <w:rPr>
                <w:rFonts w:ascii="Tahoma" w:eastAsiaTheme="minorEastAsia" w:hAnsi="Tahoma" w:cs="Tahoma"/>
                <w:sz w:val="20"/>
                <w:szCs w:val="20"/>
                <w:lang w:val="ru-RU" w:eastAsia="ar-SA"/>
              </w:rPr>
              <w:t> </w:t>
            </w:r>
          </w:p>
        </w:tc>
      </w:tr>
      <w:tr w:rsidR="00FB103A" w:rsidRPr="00FB103A" w14:paraId="41322D4B" w14:textId="77777777" w:rsidTr="00FB103A">
        <w:trPr>
          <w:trHeight w:val="300"/>
        </w:trPr>
        <w:tc>
          <w:tcPr>
            <w:tcW w:w="1093" w:type="dxa"/>
            <w:vAlign w:val="center"/>
            <w:hideMark/>
          </w:tcPr>
          <w:p w14:paraId="057FC92C" w14:textId="77777777" w:rsidR="00FB103A" w:rsidRPr="00FB103A" w:rsidRDefault="00FB103A" w:rsidP="00FB103A">
            <w:pPr>
              <w:suppressAutoHyphens/>
              <w:spacing w:after="0" w:line="0" w:lineRule="atLeast"/>
              <w:rPr>
                <w:rFonts w:ascii="Tahoma" w:eastAsiaTheme="minorEastAsia" w:hAnsi="Tahoma" w:cs="Tahoma"/>
                <w:sz w:val="20"/>
                <w:szCs w:val="20"/>
                <w:lang w:val="ru-RU" w:eastAsia="ar-SA"/>
              </w:rPr>
            </w:pPr>
          </w:p>
        </w:tc>
        <w:tc>
          <w:tcPr>
            <w:tcW w:w="2205" w:type="dxa"/>
            <w:vAlign w:val="center"/>
            <w:hideMark/>
          </w:tcPr>
          <w:p w14:paraId="12554453" w14:textId="77777777" w:rsidR="00FB103A" w:rsidRPr="00FB103A" w:rsidRDefault="00FB103A" w:rsidP="00FB103A">
            <w:pPr>
              <w:spacing w:after="0" w:line="0" w:lineRule="atLeast"/>
              <w:rPr>
                <w:rFonts w:eastAsiaTheme="minorEastAsia"/>
                <w:sz w:val="20"/>
                <w:szCs w:val="20"/>
              </w:rPr>
            </w:pPr>
          </w:p>
        </w:tc>
        <w:tc>
          <w:tcPr>
            <w:tcW w:w="1122" w:type="dxa"/>
            <w:vAlign w:val="center"/>
            <w:hideMark/>
          </w:tcPr>
          <w:p w14:paraId="6C2AE57D" w14:textId="77777777" w:rsidR="00FB103A" w:rsidRPr="00FB103A" w:rsidRDefault="00FB103A" w:rsidP="00FB103A">
            <w:pPr>
              <w:suppressAutoHyphens/>
              <w:spacing w:after="0" w:line="0" w:lineRule="atLeast"/>
              <w:jc w:val="right"/>
              <w:rPr>
                <w:rFonts w:ascii="Tahoma" w:eastAsiaTheme="minorEastAsia" w:hAnsi="Tahoma" w:cs="Tahoma"/>
                <w:b/>
                <w:bCs/>
                <w:sz w:val="20"/>
                <w:szCs w:val="20"/>
                <w:lang w:val="ru-RU" w:eastAsia="ar-SA"/>
              </w:rPr>
            </w:pPr>
            <w:r w:rsidRPr="00FB103A">
              <w:rPr>
                <w:rFonts w:ascii="Tahoma" w:eastAsiaTheme="minorEastAsia" w:hAnsi="Tahoma" w:cs="Tahoma"/>
                <w:b/>
                <w:bCs/>
                <w:sz w:val="20"/>
                <w:szCs w:val="20"/>
                <w:lang w:val="ru-RU" w:eastAsia="ar-SA"/>
              </w:rPr>
              <w:t>Укупно</w:t>
            </w:r>
          </w:p>
        </w:tc>
        <w:tc>
          <w:tcPr>
            <w:tcW w:w="1185" w:type="dxa"/>
            <w:gridSpan w:val="2"/>
            <w:vAlign w:val="center"/>
            <w:hideMark/>
          </w:tcPr>
          <w:p w14:paraId="44B2D53C"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p>
        </w:tc>
        <w:tc>
          <w:tcPr>
            <w:tcW w:w="1474" w:type="dxa"/>
            <w:vAlign w:val="center"/>
            <w:hideMark/>
          </w:tcPr>
          <w:p w14:paraId="1BAB3D22"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p>
        </w:tc>
        <w:tc>
          <w:tcPr>
            <w:tcW w:w="2404" w:type="dxa"/>
            <w:tcBorders>
              <w:top w:val="nil"/>
              <w:left w:val="single" w:sz="4" w:space="0" w:color="auto"/>
              <w:bottom w:val="single" w:sz="4" w:space="0" w:color="auto"/>
              <w:right w:val="single" w:sz="4" w:space="0" w:color="auto"/>
            </w:tcBorders>
            <w:vAlign w:val="center"/>
            <w:hideMark/>
          </w:tcPr>
          <w:p w14:paraId="13550F21" w14:textId="77777777" w:rsidR="00FB103A" w:rsidRPr="00FB103A" w:rsidRDefault="00FB103A" w:rsidP="00FB103A">
            <w:pPr>
              <w:suppressAutoHyphens/>
              <w:spacing w:after="0" w:line="0" w:lineRule="atLeast"/>
              <w:jc w:val="right"/>
              <w:rPr>
                <w:rFonts w:ascii="Tahoma" w:eastAsiaTheme="minorEastAsia" w:hAnsi="Tahoma" w:cs="Tahoma"/>
                <w:b/>
                <w:bCs/>
                <w:sz w:val="20"/>
                <w:szCs w:val="20"/>
                <w:lang w:val="ru-RU" w:eastAsia="ar-SA"/>
              </w:rPr>
            </w:pPr>
            <w:r w:rsidRPr="00FB103A">
              <w:rPr>
                <w:rFonts w:ascii="Tahoma" w:eastAsiaTheme="minorEastAsia" w:hAnsi="Tahoma" w:cs="Tahoma"/>
                <w:b/>
                <w:sz w:val="20"/>
                <w:szCs w:val="20"/>
                <w:lang w:val="ru-RU" w:eastAsia="ar-SA"/>
              </w:rPr>
              <w:t xml:space="preserve">__________ </w:t>
            </w:r>
          </w:p>
        </w:tc>
      </w:tr>
      <w:tr w:rsidR="00FB103A" w:rsidRPr="00FB103A" w14:paraId="761EB0DD" w14:textId="77777777" w:rsidTr="00FB103A">
        <w:trPr>
          <w:trHeight w:val="300"/>
        </w:trPr>
        <w:tc>
          <w:tcPr>
            <w:tcW w:w="1093" w:type="dxa"/>
            <w:vAlign w:val="center"/>
            <w:hideMark/>
          </w:tcPr>
          <w:p w14:paraId="3D007AF3"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p>
        </w:tc>
        <w:tc>
          <w:tcPr>
            <w:tcW w:w="2205" w:type="dxa"/>
            <w:vAlign w:val="center"/>
            <w:hideMark/>
          </w:tcPr>
          <w:p w14:paraId="56799AE9" w14:textId="77777777" w:rsidR="00FB103A" w:rsidRPr="00FB103A" w:rsidRDefault="00FB103A" w:rsidP="00FB103A">
            <w:pPr>
              <w:spacing w:after="0" w:line="0" w:lineRule="atLeast"/>
              <w:rPr>
                <w:rFonts w:eastAsiaTheme="minorEastAsia"/>
                <w:sz w:val="20"/>
                <w:szCs w:val="20"/>
              </w:rPr>
            </w:pPr>
          </w:p>
        </w:tc>
        <w:tc>
          <w:tcPr>
            <w:tcW w:w="1122" w:type="dxa"/>
            <w:vAlign w:val="center"/>
            <w:hideMark/>
          </w:tcPr>
          <w:p w14:paraId="1238C64C" w14:textId="77777777" w:rsidR="00FB103A" w:rsidRPr="00FB103A" w:rsidRDefault="00FB103A" w:rsidP="00FB103A">
            <w:pPr>
              <w:spacing w:after="0" w:line="0" w:lineRule="atLeast"/>
              <w:rPr>
                <w:rFonts w:eastAsiaTheme="minorEastAsia"/>
                <w:sz w:val="20"/>
                <w:szCs w:val="20"/>
              </w:rPr>
            </w:pPr>
          </w:p>
        </w:tc>
        <w:tc>
          <w:tcPr>
            <w:tcW w:w="1185" w:type="dxa"/>
            <w:gridSpan w:val="2"/>
            <w:vAlign w:val="center"/>
            <w:hideMark/>
          </w:tcPr>
          <w:p w14:paraId="271C096F" w14:textId="77777777" w:rsidR="00FB103A" w:rsidRPr="00FB103A" w:rsidRDefault="00FB103A" w:rsidP="00FB103A">
            <w:pPr>
              <w:spacing w:after="0" w:line="0" w:lineRule="atLeast"/>
              <w:rPr>
                <w:rFonts w:eastAsiaTheme="minorEastAsia"/>
                <w:sz w:val="20"/>
                <w:szCs w:val="20"/>
              </w:rPr>
            </w:pPr>
          </w:p>
        </w:tc>
        <w:tc>
          <w:tcPr>
            <w:tcW w:w="1474" w:type="dxa"/>
            <w:vAlign w:val="center"/>
            <w:hideMark/>
          </w:tcPr>
          <w:p w14:paraId="79A2A729" w14:textId="77777777" w:rsidR="00FB103A" w:rsidRPr="00FB103A" w:rsidRDefault="00FB103A" w:rsidP="00FB103A">
            <w:pPr>
              <w:spacing w:after="0" w:line="0" w:lineRule="atLeast"/>
              <w:rPr>
                <w:rFonts w:eastAsiaTheme="minorEastAsia"/>
                <w:sz w:val="20"/>
                <w:szCs w:val="20"/>
              </w:rPr>
            </w:pPr>
          </w:p>
        </w:tc>
        <w:tc>
          <w:tcPr>
            <w:tcW w:w="2404" w:type="dxa"/>
            <w:vAlign w:val="center"/>
            <w:hideMark/>
          </w:tcPr>
          <w:p w14:paraId="6FF3C6CE" w14:textId="77777777" w:rsidR="00FB103A" w:rsidRPr="00FB103A" w:rsidRDefault="00FB103A" w:rsidP="00FB103A">
            <w:pPr>
              <w:spacing w:after="0" w:line="0" w:lineRule="atLeast"/>
              <w:rPr>
                <w:rFonts w:eastAsiaTheme="minorEastAsia"/>
                <w:sz w:val="20"/>
                <w:szCs w:val="20"/>
              </w:rPr>
            </w:pPr>
          </w:p>
        </w:tc>
      </w:tr>
      <w:tr w:rsidR="00FB103A" w:rsidRPr="00FB103A" w14:paraId="3F8F2137" w14:textId="77777777" w:rsidTr="00FB103A">
        <w:trPr>
          <w:trHeight w:val="300"/>
        </w:trPr>
        <w:tc>
          <w:tcPr>
            <w:tcW w:w="9483" w:type="dxa"/>
            <w:gridSpan w:val="7"/>
            <w:vAlign w:val="center"/>
          </w:tcPr>
          <w:p w14:paraId="1273FB02"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r w:rsidRPr="00FB103A">
              <w:rPr>
                <w:rFonts w:ascii="Tahoma" w:eastAsiaTheme="minorEastAsia" w:hAnsi="Tahoma" w:cs="Tahoma"/>
                <w:b/>
                <w:bCs/>
                <w:sz w:val="20"/>
                <w:szCs w:val="20"/>
                <w:lang w:val="ru-RU" w:eastAsia="ar-SA"/>
              </w:rPr>
              <w:t xml:space="preserve">         Укупно пружено услуга на износ:  </w:t>
            </w:r>
          </w:p>
          <w:p w14:paraId="067144C9"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p>
          <w:p w14:paraId="42688A51"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r w:rsidRPr="00FB103A">
              <w:rPr>
                <w:rFonts w:ascii="Tahoma" w:eastAsiaTheme="minorEastAsia" w:hAnsi="Tahoma" w:cs="Tahoma"/>
                <w:sz w:val="20"/>
                <w:szCs w:val="20"/>
                <w:lang w:val="ru-RU"/>
              </w:rPr>
              <w:t>Услуге су пружене у потпуности, у утврђеним роковима и са одговарајућом квалитетом. Стране немају примједби једна према другој.</w:t>
            </w:r>
          </w:p>
        </w:tc>
      </w:tr>
      <w:tr w:rsidR="00FB103A" w:rsidRPr="00FB103A" w14:paraId="678C215A" w14:textId="77777777" w:rsidTr="00FB103A">
        <w:trPr>
          <w:trHeight w:val="300"/>
        </w:trPr>
        <w:tc>
          <w:tcPr>
            <w:tcW w:w="1093" w:type="dxa"/>
            <w:vAlign w:val="center"/>
            <w:hideMark/>
          </w:tcPr>
          <w:p w14:paraId="70FA0203" w14:textId="77777777" w:rsidR="00FB103A" w:rsidRPr="00FB103A" w:rsidRDefault="00FB103A" w:rsidP="00FB103A">
            <w:pPr>
              <w:suppressAutoHyphens/>
              <w:spacing w:after="0" w:line="0" w:lineRule="atLeast"/>
              <w:rPr>
                <w:rFonts w:ascii="Tahoma" w:eastAsiaTheme="minorEastAsia" w:hAnsi="Tahoma" w:cs="Tahoma"/>
                <w:b/>
                <w:bCs/>
                <w:sz w:val="20"/>
                <w:szCs w:val="20"/>
                <w:lang w:val="ru-RU" w:eastAsia="ar-SA"/>
              </w:rPr>
            </w:pPr>
          </w:p>
        </w:tc>
        <w:tc>
          <w:tcPr>
            <w:tcW w:w="2205" w:type="dxa"/>
            <w:vAlign w:val="center"/>
            <w:hideMark/>
          </w:tcPr>
          <w:p w14:paraId="422C0E6C" w14:textId="77777777" w:rsidR="00FB103A" w:rsidRPr="00FB103A" w:rsidRDefault="00FB103A" w:rsidP="00FB103A">
            <w:pPr>
              <w:spacing w:after="0" w:line="0" w:lineRule="atLeast"/>
              <w:rPr>
                <w:rFonts w:eastAsiaTheme="minorEastAsia"/>
                <w:sz w:val="20"/>
                <w:szCs w:val="20"/>
                <w:lang w:val="ru-RU"/>
              </w:rPr>
            </w:pPr>
          </w:p>
        </w:tc>
        <w:tc>
          <w:tcPr>
            <w:tcW w:w="1122" w:type="dxa"/>
            <w:vAlign w:val="center"/>
            <w:hideMark/>
          </w:tcPr>
          <w:p w14:paraId="2F321D47" w14:textId="77777777" w:rsidR="00FB103A" w:rsidRPr="00FB103A" w:rsidRDefault="00FB103A" w:rsidP="00FB103A">
            <w:pPr>
              <w:spacing w:after="0" w:line="0" w:lineRule="atLeast"/>
              <w:rPr>
                <w:rFonts w:eastAsiaTheme="minorEastAsia"/>
                <w:sz w:val="20"/>
                <w:szCs w:val="20"/>
                <w:lang w:val="ru-RU"/>
              </w:rPr>
            </w:pPr>
          </w:p>
        </w:tc>
        <w:tc>
          <w:tcPr>
            <w:tcW w:w="1185" w:type="dxa"/>
            <w:gridSpan w:val="2"/>
            <w:vAlign w:val="center"/>
            <w:hideMark/>
          </w:tcPr>
          <w:p w14:paraId="3099F0AE" w14:textId="77777777" w:rsidR="00FB103A" w:rsidRPr="00FB103A" w:rsidRDefault="00FB103A" w:rsidP="00FB103A">
            <w:pPr>
              <w:spacing w:after="0" w:line="0" w:lineRule="atLeast"/>
              <w:rPr>
                <w:rFonts w:eastAsiaTheme="minorEastAsia"/>
                <w:sz w:val="20"/>
                <w:szCs w:val="20"/>
                <w:lang w:val="ru-RU"/>
              </w:rPr>
            </w:pPr>
          </w:p>
        </w:tc>
        <w:tc>
          <w:tcPr>
            <w:tcW w:w="1474" w:type="dxa"/>
            <w:vAlign w:val="center"/>
            <w:hideMark/>
          </w:tcPr>
          <w:p w14:paraId="1CB30C6B" w14:textId="77777777" w:rsidR="00FB103A" w:rsidRPr="00FB103A" w:rsidRDefault="00FB103A" w:rsidP="00FB103A">
            <w:pPr>
              <w:spacing w:after="0" w:line="0" w:lineRule="atLeast"/>
              <w:rPr>
                <w:rFonts w:eastAsiaTheme="minorEastAsia"/>
                <w:sz w:val="20"/>
                <w:szCs w:val="20"/>
                <w:lang w:val="ru-RU"/>
              </w:rPr>
            </w:pPr>
          </w:p>
        </w:tc>
        <w:tc>
          <w:tcPr>
            <w:tcW w:w="2404" w:type="dxa"/>
            <w:vAlign w:val="center"/>
            <w:hideMark/>
          </w:tcPr>
          <w:p w14:paraId="1BF02A1B" w14:textId="77777777" w:rsidR="00FB103A" w:rsidRPr="00FB103A" w:rsidRDefault="00FB103A" w:rsidP="00FB103A">
            <w:pPr>
              <w:spacing w:after="0" w:line="0" w:lineRule="atLeast"/>
              <w:rPr>
                <w:rFonts w:eastAsiaTheme="minorEastAsia"/>
                <w:sz w:val="20"/>
                <w:szCs w:val="20"/>
                <w:lang w:val="ru-RU"/>
              </w:rPr>
            </w:pPr>
          </w:p>
        </w:tc>
      </w:tr>
    </w:tbl>
    <w:p w14:paraId="05E867D8" w14:textId="77777777" w:rsidR="00FB103A" w:rsidRPr="00FB103A" w:rsidRDefault="00FB103A" w:rsidP="00FB103A">
      <w:pPr>
        <w:spacing w:after="0" w:line="0" w:lineRule="atLeast"/>
        <w:rPr>
          <w:rFonts w:eastAsiaTheme="minorEastAsia"/>
          <w:sz w:val="20"/>
          <w:szCs w:val="20"/>
          <w:lang w:val="ru-RU"/>
        </w:rPr>
      </w:pPr>
    </w:p>
    <w:tbl>
      <w:tblPr>
        <w:tblW w:w="11187" w:type="dxa"/>
        <w:tblCellMar>
          <w:left w:w="142" w:type="dxa"/>
          <w:right w:w="142" w:type="dxa"/>
        </w:tblCellMar>
        <w:tblLook w:val="0000" w:firstRow="0" w:lastRow="0" w:firstColumn="0" w:lastColumn="0" w:noHBand="0" w:noVBand="0"/>
      </w:tblPr>
      <w:tblGrid>
        <w:gridCol w:w="5716"/>
        <w:gridCol w:w="5471"/>
      </w:tblGrid>
      <w:tr w:rsidR="00FB103A" w:rsidRPr="00FB103A" w14:paraId="0498B52B" w14:textId="77777777" w:rsidTr="00FB103A">
        <w:trPr>
          <w:trHeight w:val="2358"/>
        </w:trPr>
        <w:tc>
          <w:tcPr>
            <w:tcW w:w="5716" w:type="dxa"/>
            <w:shd w:val="clear" w:color="auto" w:fill="auto"/>
          </w:tcPr>
          <w:p w14:paraId="3FE47D65" w14:textId="77777777" w:rsidR="00FB103A" w:rsidRPr="00FB103A" w:rsidRDefault="00FB103A" w:rsidP="00FB103A">
            <w:pPr>
              <w:spacing w:after="0" w:line="0" w:lineRule="atLeast"/>
              <w:rPr>
                <w:rFonts w:ascii="Tahoma" w:eastAsiaTheme="minorEastAsia" w:hAnsi="Tahoma" w:cs="Tahoma"/>
                <w:b/>
                <w:sz w:val="20"/>
                <w:szCs w:val="20"/>
                <w:lang w:val="ru-RU"/>
              </w:rPr>
            </w:pPr>
          </w:p>
          <w:p w14:paraId="3BAB60CF" w14:textId="77777777" w:rsidR="00FB103A" w:rsidRPr="00FB103A" w:rsidRDefault="00FB103A" w:rsidP="00FB103A">
            <w:pPr>
              <w:spacing w:after="0" w:line="0" w:lineRule="atLeast"/>
              <w:rPr>
                <w:rFonts w:ascii="Tahoma" w:eastAsiaTheme="minorEastAsia" w:hAnsi="Tahoma" w:cs="Tahoma"/>
                <w:b/>
                <w:sz w:val="20"/>
                <w:szCs w:val="20"/>
                <w:lang w:val="ru-RU"/>
              </w:rPr>
            </w:pPr>
            <w:r w:rsidRPr="00FB103A">
              <w:rPr>
                <w:rFonts w:ascii="Tahoma" w:eastAsiaTheme="minorEastAsia" w:hAnsi="Tahoma" w:cs="Tahoma"/>
                <w:b/>
                <w:sz w:val="20"/>
                <w:szCs w:val="20"/>
                <w:lang w:val="ru-RU"/>
              </w:rPr>
              <w:t>Наручилац</w:t>
            </w:r>
          </w:p>
          <w:p w14:paraId="38ADCC3A" w14:textId="77777777" w:rsidR="00FB103A" w:rsidRPr="00FB103A" w:rsidRDefault="00FB103A" w:rsidP="00FB103A">
            <w:pPr>
              <w:spacing w:after="0" w:line="0" w:lineRule="atLeast"/>
              <w:rPr>
                <w:rFonts w:ascii="Tahoma" w:eastAsiaTheme="minorEastAsia" w:hAnsi="Tahoma" w:cs="Tahoma"/>
                <w:b/>
                <w:sz w:val="20"/>
                <w:szCs w:val="20"/>
                <w:lang w:val="ru-RU"/>
              </w:rPr>
            </w:pPr>
          </w:p>
          <w:p w14:paraId="7E809D8A" w14:textId="77777777" w:rsidR="00FB103A" w:rsidRPr="00FB103A" w:rsidRDefault="00FB103A" w:rsidP="00FB103A">
            <w:pPr>
              <w:spacing w:after="0" w:line="0" w:lineRule="atLeast"/>
              <w:rPr>
                <w:rFonts w:ascii="Tahoma" w:eastAsiaTheme="minorEastAsia" w:hAnsi="Tahoma" w:cs="Tahoma"/>
                <w:b/>
                <w:sz w:val="20"/>
                <w:szCs w:val="20"/>
                <w:lang w:val="ru-RU"/>
              </w:rPr>
            </w:pPr>
            <w:r w:rsidRPr="00FB103A">
              <w:rPr>
                <w:rFonts w:ascii="Tahoma" w:eastAsiaTheme="minorEastAsia" w:hAnsi="Tahoma" w:cs="Tahoma"/>
                <w:b/>
                <w:sz w:val="20"/>
                <w:szCs w:val="20"/>
                <w:lang w:val="ru-RU"/>
              </w:rPr>
              <w:t>____________________________________</w:t>
            </w:r>
          </w:p>
        </w:tc>
        <w:tc>
          <w:tcPr>
            <w:tcW w:w="5471" w:type="dxa"/>
            <w:shd w:val="clear" w:color="auto" w:fill="auto"/>
          </w:tcPr>
          <w:p w14:paraId="4D108059" w14:textId="77777777" w:rsidR="00FB103A" w:rsidRDefault="00FB103A" w:rsidP="00FB103A">
            <w:pPr>
              <w:spacing w:after="0" w:line="0" w:lineRule="atLeast"/>
              <w:rPr>
                <w:rFonts w:ascii="Tahoma" w:eastAsiaTheme="minorEastAsia" w:hAnsi="Tahoma" w:cs="Tahoma"/>
                <w:b/>
                <w:bCs/>
                <w:sz w:val="20"/>
                <w:szCs w:val="20"/>
                <w:lang w:val="ru-RU"/>
              </w:rPr>
            </w:pPr>
          </w:p>
          <w:p w14:paraId="767D49D3" w14:textId="3C2AB28C" w:rsidR="00FB103A" w:rsidRPr="00FB103A" w:rsidRDefault="00FB103A" w:rsidP="00FB103A">
            <w:pPr>
              <w:spacing w:after="0" w:line="0" w:lineRule="atLeast"/>
              <w:rPr>
                <w:rFonts w:ascii="Tahoma" w:eastAsiaTheme="minorEastAsia" w:hAnsi="Tahoma" w:cs="Tahoma"/>
                <w:b/>
                <w:bCs/>
                <w:sz w:val="20"/>
                <w:szCs w:val="20"/>
                <w:lang w:val="ru-RU"/>
              </w:rPr>
            </w:pPr>
            <w:r w:rsidRPr="00FB103A">
              <w:rPr>
                <w:rFonts w:ascii="Tahoma" w:eastAsiaTheme="minorEastAsia" w:hAnsi="Tahoma" w:cs="Tahoma"/>
                <w:b/>
                <w:bCs/>
                <w:sz w:val="20"/>
                <w:szCs w:val="20"/>
                <w:lang w:val="ru-RU"/>
              </w:rPr>
              <w:t>Извршилац</w:t>
            </w:r>
          </w:p>
          <w:p w14:paraId="4EE07E4A" w14:textId="77777777" w:rsidR="00FB103A" w:rsidRDefault="00FB103A" w:rsidP="00FB103A">
            <w:pPr>
              <w:spacing w:after="0" w:line="0" w:lineRule="atLeast"/>
              <w:rPr>
                <w:rFonts w:ascii="Tahoma" w:eastAsiaTheme="minorEastAsia" w:hAnsi="Tahoma" w:cs="Tahoma"/>
                <w:b/>
                <w:sz w:val="20"/>
                <w:szCs w:val="20"/>
                <w:lang w:val="ru-RU"/>
              </w:rPr>
            </w:pPr>
          </w:p>
          <w:p w14:paraId="169C0B95" w14:textId="24285B20" w:rsidR="00FB103A" w:rsidRPr="00FB103A" w:rsidRDefault="00FB103A" w:rsidP="00FB103A">
            <w:pPr>
              <w:spacing w:after="0" w:line="0" w:lineRule="atLeast"/>
              <w:rPr>
                <w:rFonts w:ascii="Tahoma" w:eastAsiaTheme="minorEastAsia" w:hAnsi="Tahoma" w:cs="Tahoma"/>
                <w:b/>
                <w:sz w:val="20"/>
                <w:szCs w:val="20"/>
                <w:lang w:val="sr-Latn-RS"/>
              </w:rPr>
            </w:pPr>
            <w:r w:rsidRPr="00FB103A">
              <w:rPr>
                <w:rFonts w:ascii="Tahoma" w:eastAsiaTheme="minorEastAsia" w:hAnsi="Tahoma" w:cs="Tahoma"/>
                <w:b/>
                <w:sz w:val="20"/>
                <w:szCs w:val="20"/>
                <w:lang w:val="ru-RU"/>
              </w:rPr>
              <w:t>______________________</w:t>
            </w:r>
          </w:p>
          <w:p w14:paraId="64CF6D15" w14:textId="77777777" w:rsidR="00FB103A" w:rsidRPr="00FB103A" w:rsidRDefault="00FB103A" w:rsidP="00FB103A">
            <w:pPr>
              <w:spacing w:after="0" w:line="0" w:lineRule="atLeast"/>
              <w:rPr>
                <w:rFonts w:ascii="Tahoma" w:eastAsiaTheme="minorEastAsia" w:hAnsi="Tahoma" w:cs="Tahoma"/>
                <w:b/>
                <w:sz w:val="20"/>
                <w:szCs w:val="20"/>
                <w:lang w:val="ru-RU"/>
              </w:rPr>
            </w:pPr>
          </w:p>
        </w:tc>
      </w:tr>
    </w:tbl>
    <w:p w14:paraId="21883A8E" w14:textId="77777777" w:rsidR="00FB103A" w:rsidRDefault="00FB103A" w:rsidP="00FB103A">
      <w:pPr>
        <w:suppressAutoHyphens/>
        <w:spacing w:after="0" w:line="240" w:lineRule="auto"/>
        <w:jc w:val="center"/>
        <w:rPr>
          <w:rFonts w:ascii="Tahoma" w:hAnsi="Tahoma" w:cs="Tahoma"/>
          <w:b/>
          <w:sz w:val="20"/>
          <w:szCs w:val="20"/>
          <w:lang w:val="ru-RU"/>
        </w:rPr>
      </w:pPr>
    </w:p>
    <w:p w14:paraId="2E5CD164" w14:textId="77777777" w:rsidR="00FB103A" w:rsidRDefault="00FB103A" w:rsidP="00FB103A">
      <w:pPr>
        <w:suppressAutoHyphens/>
        <w:spacing w:after="0" w:line="240" w:lineRule="auto"/>
        <w:jc w:val="center"/>
        <w:rPr>
          <w:rFonts w:ascii="Tahoma" w:hAnsi="Tahoma" w:cs="Tahoma"/>
          <w:b/>
          <w:sz w:val="20"/>
          <w:szCs w:val="20"/>
          <w:lang w:val="ru-RU"/>
        </w:rPr>
      </w:pPr>
    </w:p>
    <w:p w14:paraId="70A2E27E" w14:textId="77777777" w:rsidR="00FB103A" w:rsidRDefault="00FB103A" w:rsidP="00FB103A">
      <w:pPr>
        <w:suppressAutoHyphens/>
        <w:spacing w:after="0" w:line="240" w:lineRule="auto"/>
        <w:jc w:val="center"/>
        <w:rPr>
          <w:rFonts w:ascii="Tahoma" w:hAnsi="Tahoma" w:cs="Tahoma"/>
          <w:b/>
          <w:sz w:val="20"/>
          <w:szCs w:val="20"/>
          <w:lang w:val="ru-RU"/>
        </w:rPr>
      </w:pPr>
    </w:p>
    <w:p w14:paraId="0023F4FC" w14:textId="77777777" w:rsidR="00FB103A" w:rsidRDefault="00FB103A" w:rsidP="00FB103A">
      <w:pPr>
        <w:suppressAutoHyphens/>
        <w:spacing w:after="0" w:line="240" w:lineRule="auto"/>
        <w:jc w:val="center"/>
        <w:rPr>
          <w:rFonts w:ascii="Tahoma" w:hAnsi="Tahoma" w:cs="Tahoma"/>
          <w:b/>
          <w:sz w:val="20"/>
          <w:szCs w:val="20"/>
          <w:lang w:val="ru-RU"/>
        </w:rPr>
      </w:pPr>
    </w:p>
    <w:p w14:paraId="2D8B256F" w14:textId="77777777" w:rsidR="00FB103A" w:rsidRDefault="00FB103A" w:rsidP="00FB103A">
      <w:pPr>
        <w:suppressAutoHyphens/>
        <w:spacing w:after="0" w:line="240" w:lineRule="auto"/>
        <w:jc w:val="center"/>
        <w:rPr>
          <w:rFonts w:ascii="Tahoma" w:hAnsi="Tahoma" w:cs="Tahoma"/>
          <w:b/>
          <w:sz w:val="20"/>
          <w:szCs w:val="20"/>
          <w:lang w:val="ru-RU"/>
        </w:rPr>
      </w:pPr>
    </w:p>
    <w:p w14:paraId="6810ABFC" w14:textId="77777777" w:rsidR="00FB103A" w:rsidRDefault="00FB103A" w:rsidP="00FB103A">
      <w:pPr>
        <w:suppressAutoHyphens/>
        <w:spacing w:after="0" w:line="240" w:lineRule="auto"/>
        <w:jc w:val="center"/>
        <w:rPr>
          <w:rFonts w:ascii="Tahoma" w:hAnsi="Tahoma" w:cs="Tahoma"/>
          <w:b/>
          <w:sz w:val="20"/>
          <w:szCs w:val="20"/>
          <w:lang w:val="ru-RU"/>
        </w:rPr>
      </w:pPr>
    </w:p>
    <w:p w14:paraId="1D40B8AB" w14:textId="77777777" w:rsidR="00FB103A" w:rsidRDefault="00FB103A" w:rsidP="00FB103A">
      <w:pPr>
        <w:suppressAutoHyphens/>
        <w:spacing w:after="0" w:line="240" w:lineRule="auto"/>
        <w:jc w:val="center"/>
        <w:rPr>
          <w:rFonts w:ascii="Tahoma" w:hAnsi="Tahoma" w:cs="Tahoma"/>
          <w:b/>
          <w:sz w:val="20"/>
          <w:szCs w:val="20"/>
          <w:lang w:val="ru-RU"/>
        </w:rPr>
      </w:pPr>
    </w:p>
    <w:p w14:paraId="36B7053E" w14:textId="77777777" w:rsidR="00FB103A" w:rsidRPr="00FB103A" w:rsidRDefault="00FB103A" w:rsidP="00FB103A">
      <w:pPr>
        <w:tabs>
          <w:tab w:val="left" w:pos="2060"/>
        </w:tabs>
        <w:spacing w:after="0" w:line="0" w:lineRule="atLeast"/>
        <w:jc w:val="right"/>
        <w:rPr>
          <w:rFonts w:ascii="Tahoma" w:eastAsiaTheme="minorEastAsia" w:hAnsi="Tahoma" w:cs="Tahoma"/>
          <w:b/>
          <w:color w:val="000000" w:themeColor="text1"/>
          <w:sz w:val="20"/>
          <w:lang w:val="ru-RU"/>
        </w:rPr>
      </w:pPr>
      <w:r w:rsidRPr="00FB103A">
        <w:rPr>
          <w:rFonts w:ascii="Tahoma" w:eastAsiaTheme="minorEastAsia" w:hAnsi="Tahoma" w:cs="Tahoma"/>
          <w:b/>
          <w:color w:val="000000" w:themeColor="text1"/>
          <w:sz w:val="20"/>
          <w:lang w:val="ru-RU"/>
        </w:rPr>
        <w:t>Прилог бр. 4</w:t>
      </w:r>
    </w:p>
    <w:p w14:paraId="0939C580" w14:textId="77777777" w:rsidR="00FB103A" w:rsidRDefault="00FB103A" w:rsidP="00FB103A">
      <w:pPr>
        <w:suppressAutoHyphens/>
        <w:spacing w:after="0" w:line="240" w:lineRule="auto"/>
        <w:jc w:val="center"/>
        <w:rPr>
          <w:rFonts w:ascii="Tahoma" w:hAnsi="Tahoma" w:cs="Tahoma"/>
          <w:b/>
          <w:sz w:val="20"/>
          <w:szCs w:val="20"/>
          <w:lang w:val="ru-RU"/>
        </w:rPr>
      </w:pPr>
    </w:p>
    <w:p w14:paraId="58A38BF5" w14:textId="2650EA50" w:rsidR="00FB103A" w:rsidRPr="00FB103A" w:rsidRDefault="00FB103A" w:rsidP="00FB103A">
      <w:pPr>
        <w:suppressAutoHyphens/>
        <w:spacing w:after="0" w:line="240" w:lineRule="auto"/>
        <w:jc w:val="center"/>
        <w:rPr>
          <w:rFonts w:ascii="Tahoma" w:hAnsi="Tahoma" w:cs="Tahoma"/>
          <w:b/>
          <w:sz w:val="20"/>
          <w:szCs w:val="20"/>
          <w:lang w:val="ru-RU"/>
        </w:rPr>
      </w:pPr>
      <w:r w:rsidRPr="00FB103A">
        <w:rPr>
          <w:rFonts w:ascii="Tahoma" w:hAnsi="Tahoma" w:cs="Tahoma"/>
          <w:b/>
          <w:sz w:val="20"/>
          <w:szCs w:val="20"/>
          <w:lang w:val="ru-RU"/>
        </w:rPr>
        <w:t>Технички задатак</w:t>
      </w:r>
    </w:p>
    <w:p w14:paraId="1C7A4081" w14:textId="72796FB7" w:rsidR="00FB103A" w:rsidRDefault="00FB103A" w:rsidP="00CF1616">
      <w:pPr>
        <w:suppressAutoHyphens/>
        <w:spacing w:after="0" w:line="240" w:lineRule="auto"/>
        <w:jc w:val="right"/>
        <w:rPr>
          <w:rFonts w:ascii="Tahoma" w:hAnsi="Tahoma" w:cs="Tahoma"/>
          <w:i/>
          <w:sz w:val="18"/>
          <w:lang w:val="ru-RU"/>
        </w:rPr>
      </w:pPr>
    </w:p>
    <w:p w14:paraId="77452E24" w14:textId="0B4DF994" w:rsidR="00FB103A" w:rsidRPr="00FB103A" w:rsidRDefault="00FB103A" w:rsidP="00FB103A">
      <w:pPr>
        <w:rPr>
          <w:rFonts w:ascii="Tahoma" w:hAnsi="Tahoma" w:cs="Tahoma"/>
          <w:sz w:val="18"/>
          <w:lang w:val="ru-RU"/>
        </w:rPr>
      </w:pPr>
    </w:p>
    <w:p w14:paraId="36E3EE13" w14:textId="3CE70749" w:rsidR="00FB103A" w:rsidRPr="00FB103A" w:rsidRDefault="00FB103A" w:rsidP="00FB103A">
      <w:pPr>
        <w:rPr>
          <w:rFonts w:ascii="Tahoma" w:hAnsi="Tahoma" w:cs="Tahoma"/>
          <w:sz w:val="18"/>
          <w:lang w:val="ru-RU"/>
        </w:rPr>
      </w:pPr>
    </w:p>
    <w:p w14:paraId="30935592" w14:textId="021E6BBD" w:rsidR="001542A5" w:rsidRDefault="001542A5" w:rsidP="00FB103A">
      <w:pPr>
        <w:rPr>
          <w:rFonts w:ascii="Tahoma" w:hAnsi="Tahoma" w:cs="Tahoma"/>
          <w:sz w:val="18"/>
          <w:lang w:val="ru-RU"/>
        </w:rPr>
      </w:pPr>
    </w:p>
    <w:p w14:paraId="2E8DFC2F" w14:textId="420116D4" w:rsidR="001542A5" w:rsidRPr="00FB103A" w:rsidRDefault="001542A5" w:rsidP="00FB103A">
      <w:pPr>
        <w:rPr>
          <w:rFonts w:ascii="Tahoma" w:hAnsi="Tahoma" w:cs="Tahoma"/>
          <w:sz w:val="18"/>
          <w:lang w:val="ru-RU"/>
        </w:rPr>
      </w:pPr>
    </w:p>
    <w:p w14:paraId="37BFB618" w14:textId="63D8FABF" w:rsidR="00FB103A" w:rsidRDefault="00FB103A" w:rsidP="00FB103A">
      <w:pPr>
        <w:rPr>
          <w:rFonts w:ascii="Tahoma" w:hAnsi="Tahoma" w:cs="Tahoma"/>
          <w:sz w:val="18"/>
          <w:lang w:val="ru-RU"/>
        </w:rPr>
      </w:pPr>
    </w:p>
    <w:p w14:paraId="6533D3A9" w14:textId="64130457" w:rsidR="003E2D48" w:rsidRDefault="003E2D48" w:rsidP="00FB103A">
      <w:pPr>
        <w:jc w:val="center"/>
        <w:rPr>
          <w:rFonts w:ascii="Tahoma" w:hAnsi="Tahoma" w:cs="Tahoma"/>
          <w:sz w:val="18"/>
          <w:lang w:val="ru-RU"/>
        </w:rPr>
      </w:pPr>
    </w:p>
    <w:p w14:paraId="6DD51D08" w14:textId="4562DA0D" w:rsidR="00FB103A" w:rsidRPr="00FB103A" w:rsidRDefault="00FB103A" w:rsidP="00FB103A">
      <w:pPr>
        <w:jc w:val="center"/>
        <w:rPr>
          <w:rFonts w:ascii="Tahoma" w:hAnsi="Tahoma" w:cs="Tahoma"/>
          <w:sz w:val="18"/>
          <w:lang w:val="ru-RU"/>
        </w:rPr>
      </w:pPr>
    </w:p>
    <w:p w14:paraId="3DBF6FFE" w14:textId="77FBE258" w:rsidR="00FB103A" w:rsidRDefault="00FB103A" w:rsidP="00FB103A">
      <w:pPr>
        <w:jc w:val="center"/>
        <w:rPr>
          <w:rFonts w:ascii="Tahoma" w:hAnsi="Tahoma" w:cs="Tahoma"/>
          <w:noProof/>
          <w:sz w:val="18"/>
          <w:lang w:val="en-GB" w:eastAsia="en-GB"/>
        </w:rPr>
      </w:pPr>
      <w:bookmarkStart w:id="0" w:name="_GoBack"/>
      <w:bookmarkEnd w:id="0"/>
    </w:p>
    <w:p w14:paraId="376ACD3C" w14:textId="397C2B7F" w:rsidR="00AC2249" w:rsidRDefault="00AC2249" w:rsidP="00FB103A">
      <w:pPr>
        <w:jc w:val="center"/>
        <w:rPr>
          <w:rFonts w:ascii="Tahoma" w:hAnsi="Tahoma" w:cs="Tahoma"/>
          <w:noProof/>
          <w:sz w:val="18"/>
          <w:lang w:val="en-GB" w:eastAsia="en-GB"/>
        </w:rPr>
      </w:pPr>
    </w:p>
    <w:p w14:paraId="2DBB9FFD" w14:textId="7F1FA207" w:rsidR="00AC2249" w:rsidRDefault="00AC2249" w:rsidP="00FB103A">
      <w:pPr>
        <w:jc w:val="center"/>
        <w:rPr>
          <w:rFonts w:ascii="Tahoma" w:hAnsi="Tahoma" w:cs="Tahoma"/>
          <w:noProof/>
          <w:sz w:val="18"/>
          <w:lang w:val="en-GB" w:eastAsia="en-GB"/>
        </w:rPr>
      </w:pPr>
    </w:p>
    <w:p w14:paraId="038589BC" w14:textId="45100A3A" w:rsidR="00AC2249" w:rsidRDefault="00AC2249" w:rsidP="00FB103A">
      <w:pPr>
        <w:jc w:val="center"/>
        <w:rPr>
          <w:rFonts w:ascii="Tahoma" w:hAnsi="Tahoma" w:cs="Tahoma"/>
          <w:noProof/>
          <w:sz w:val="18"/>
          <w:lang w:val="en-GB" w:eastAsia="en-GB"/>
        </w:rPr>
      </w:pPr>
    </w:p>
    <w:p w14:paraId="1BFB7E9E" w14:textId="5CCB5732" w:rsidR="00AC2249" w:rsidRDefault="00AC2249" w:rsidP="00FB103A">
      <w:pPr>
        <w:jc w:val="center"/>
        <w:rPr>
          <w:rFonts w:ascii="Tahoma" w:hAnsi="Tahoma" w:cs="Tahoma"/>
          <w:noProof/>
          <w:sz w:val="18"/>
          <w:lang w:val="en-GB" w:eastAsia="en-GB"/>
        </w:rPr>
      </w:pPr>
    </w:p>
    <w:p w14:paraId="60E95261" w14:textId="7E425C3A" w:rsidR="00FB103A" w:rsidRDefault="00FB103A" w:rsidP="00FB103A">
      <w:pPr>
        <w:jc w:val="center"/>
        <w:rPr>
          <w:rFonts w:ascii="Tahoma" w:hAnsi="Tahoma" w:cs="Tahoma"/>
          <w:sz w:val="18"/>
          <w:lang w:val="ru-RU"/>
        </w:rPr>
      </w:pPr>
    </w:p>
    <w:p w14:paraId="76CD989C" w14:textId="427EBE83" w:rsidR="00FB103A" w:rsidRDefault="00FB103A" w:rsidP="00FB103A">
      <w:pPr>
        <w:rPr>
          <w:rFonts w:ascii="Tahoma" w:hAnsi="Tahoma" w:cs="Tahoma"/>
          <w:sz w:val="18"/>
          <w:lang w:val="ru-RU"/>
        </w:rPr>
      </w:pPr>
    </w:p>
    <w:p w14:paraId="29EB07F3" w14:textId="24F2BD9F" w:rsidR="00E2799C" w:rsidRDefault="00E2799C" w:rsidP="00FB103A">
      <w:pPr>
        <w:rPr>
          <w:rFonts w:ascii="Tahoma" w:hAnsi="Tahoma" w:cs="Tahoma"/>
          <w:sz w:val="18"/>
          <w:lang w:val="ru-RU"/>
        </w:rPr>
      </w:pPr>
    </w:p>
    <w:p w14:paraId="45CC321C" w14:textId="2AB883E0" w:rsidR="005B43FD" w:rsidRDefault="005B43FD" w:rsidP="00FB103A">
      <w:pPr>
        <w:rPr>
          <w:rFonts w:ascii="Tahoma" w:hAnsi="Tahoma" w:cs="Tahoma"/>
          <w:sz w:val="18"/>
          <w:lang w:val="ru-RU"/>
        </w:rPr>
      </w:pPr>
    </w:p>
    <w:tbl>
      <w:tblPr>
        <w:tblpPr w:leftFromText="180" w:rightFromText="180" w:vertAnchor="text" w:horzAnchor="margin" w:tblpY="63"/>
        <w:tblW w:w="0" w:type="auto"/>
        <w:tblLayout w:type="fixed"/>
        <w:tblCellMar>
          <w:left w:w="142" w:type="dxa"/>
          <w:right w:w="142" w:type="dxa"/>
        </w:tblCellMar>
        <w:tblLook w:val="04A0" w:firstRow="1" w:lastRow="0" w:firstColumn="1" w:lastColumn="0" w:noHBand="0" w:noVBand="1"/>
      </w:tblPr>
      <w:tblGrid>
        <w:gridCol w:w="5293"/>
        <w:gridCol w:w="5387"/>
      </w:tblGrid>
      <w:tr w:rsidR="00FB103A" w:rsidRPr="00FB103A" w14:paraId="334D1CA1" w14:textId="77777777" w:rsidTr="00FB103A">
        <w:trPr>
          <w:trHeight w:val="144"/>
        </w:trPr>
        <w:tc>
          <w:tcPr>
            <w:tcW w:w="5293" w:type="dxa"/>
          </w:tcPr>
          <w:p w14:paraId="18E284BC" w14:textId="77777777" w:rsidR="00FB103A" w:rsidRPr="00FB103A" w:rsidRDefault="00FB103A" w:rsidP="00FB103A">
            <w:pPr>
              <w:widowControl w:val="0"/>
              <w:suppressAutoHyphens/>
              <w:snapToGrid w:val="0"/>
              <w:spacing w:after="0" w:line="240" w:lineRule="auto"/>
              <w:ind w:right="-234"/>
              <w:rPr>
                <w:rFonts w:ascii="Tahoma" w:eastAsia="Times New Roman" w:hAnsi="Tahoma" w:cs="Tahoma"/>
                <w:b/>
                <w:color w:val="000000" w:themeColor="text1"/>
                <w:sz w:val="20"/>
                <w:szCs w:val="20"/>
                <w:lang w:val="ru-RU" w:eastAsia="ar-SA"/>
              </w:rPr>
            </w:pPr>
          </w:p>
          <w:p w14:paraId="450AD160" w14:textId="77777777" w:rsidR="00FB103A" w:rsidRPr="00FB103A" w:rsidRDefault="00FB103A" w:rsidP="00FB103A">
            <w:pPr>
              <w:widowControl w:val="0"/>
              <w:suppressAutoHyphens/>
              <w:snapToGrid w:val="0"/>
              <w:spacing w:after="0" w:line="240" w:lineRule="auto"/>
              <w:ind w:right="-234"/>
              <w:rPr>
                <w:rFonts w:ascii="Tahoma" w:eastAsia="Times New Roman" w:hAnsi="Tahoma" w:cs="Tahoma"/>
                <w:b/>
                <w:color w:val="000000" w:themeColor="text1"/>
                <w:sz w:val="20"/>
                <w:szCs w:val="20"/>
                <w:lang w:val="ru-RU" w:eastAsia="ar-SA"/>
              </w:rPr>
            </w:pPr>
            <w:r w:rsidRPr="00FB103A">
              <w:rPr>
                <w:rFonts w:ascii="Tahoma" w:eastAsia="Times New Roman" w:hAnsi="Tahoma" w:cs="Tahoma"/>
                <w:b/>
                <w:color w:val="000000" w:themeColor="text1"/>
                <w:sz w:val="20"/>
                <w:szCs w:val="20"/>
                <w:lang w:val="ru-RU" w:eastAsia="ar-SA"/>
              </w:rPr>
              <w:t>Наручилац</w:t>
            </w:r>
          </w:p>
          <w:p w14:paraId="4B0F28BD" w14:textId="77777777" w:rsidR="00FB103A" w:rsidRPr="00FB103A" w:rsidRDefault="00FB103A" w:rsidP="00FB103A">
            <w:pPr>
              <w:widowControl w:val="0"/>
              <w:suppressAutoHyphens/>
              <w:snapToGrid w:val="0"/>
              <w:spacing w:after="0" w:line="240" w:lineRule="auto"/>
              <w:ind w:right="-234"/>
              <w:rPr>
                <w:rFonts w:ascii="Tahoma" w:eastAsia="Times New Roman" w:hAnsi="Tahoma" w:cs="Tahoma"/>
                <w:b/>
                <w:color w:val="000000" w:themeColor="text1"/>
                <w:sz w:val="20"/>
                <w:szCs w:val="20"/>
                <w:lang w:val="ru-RU" w:eastAsia="ar-SA"/>
              </w:rPr>
            </w:pPr>
          </w:p>
          <w:p w14:paraId="1F9AC4D6" w14:textId="77777777" w:rsidR="00FB103A" w:rsidRPr="00FB103A" w:rsidRDefault="00FB103A" w:rsidP="00FB103A">
            <w:pPr>
              <w:widowControl w:val="0"/>
              <w:suppressAutoHyphens/>
              <w:snapToGrid w:val="0"/>
              <w:spacing w:after="0" w:line="240" w:lineRule="auto"/>
              <w:ind w:right="-234"/>
              <w:rPr>
                <w:rFonts w:ascii="Tahoma" w:eastAsia="Times New Roman" w:hAnsi="Tahoma" w:cs="Tahoma"/>
                <w:b/>
                <w:color w:val="000000" w:themeColor="text1"/>
                <w:sz w:val="20"/>
                <w:szCs w:val="20"/>
                <w:lang w:val="ru-RU" w:eastAsia="ar-SA"/>
              </w:rPr>
            </w:pPr>
            <w:r w:rsidRPr="00FB103A">
              <w:rPr>
                <w:rFonts w:ascii="Tahoma" w:eastAsia="Times New Roman" w:hAnsi="Tahoma" w:cs="Tahoma"/>
                <w:b/>
                <w:color w:val="000000" w:themeColor="text1"/>
                <w:sz w:val="20"/>
                <w:szCs w:val="20"/>
                <w:lang w:val="ru-RU" w:eastAsia="ar-SA"/>
              </w:rPr>
              <w:t>_____________________________</w:t>
            </w:r>
          </w:p>
          <w:p w14:paraId="0F7E07FB" w14:textId="77777777" w:rsidR="00FB103A" w:rsidRPr="00FB103A" w:rsidRDefault="00FB103A" w:rsidP="00FB103A">
            <w:pPr>
              <w:widowControl w:val="0"/>
              <w:suppressAutoHyphens/>
              <w:snapToGrid w:val="0"/>
              <w:spacing w:after="0" w:line="240" w:lineRule="auto"/>
              <w:ind w:right="-234"/>
              <w:rPr>
                <w:rFonts w:ascii="Tahoma" w:eastAsia="Times New Roman" w:hAnsi="Tahoma" w:cs="Tahoma"/>
                <w:b/>
                <w:color w:val="000000" w:themeColor="text1"/>
                <w:sz w:val="20"/>
                <w:szCs w:val="20"/>
                <w:lang w:val="ru-RU" w:eastAsia="ar-SA"/>
              </w:rPr>
            </w:pPr>
            <w:r w:rsidRPr="00FB103A">
              <w:rPr>
                <w:rFonts w:ascii="Tahoma" w:eastAsia="Times New Roman" w:hAnsi="Tahoma" w:cs="Tahoma"/>
                <w:b/>
                <w:color w:val="000000" w:themeColor="text1"/>
                <w:sz w:val="20"/>
                <w:szCs w:val="20"/>
                <w:lang w:val="ru-RU" w:eastAsia="ar-SA"/>
              </w:rPr>
              <w:t xml:space="preserve">Генерални директор </w:t>
            </w:r>
          </w:p>
          <w:p w14:paraId="7104F189" w14:textId="77777777" w:rsidR="00FB103A" w:rsidRPr="00FB103A" w:rsidRDefault="00FB103A" w:rsidP="00FB103A">
            <w:pPr>
              <w:widowControl w:val="0"/>
              <w:suppressAutoHyphens/>
              <w:snapToGrid w:val="0"/>
              <w:spacing w:after="0" w:line="240" w:lineRule="auto"/>
              <w:ind w:right="-234"/>
              <w:rPr>
                <w:rFonts w:ascii="Tahoma" w:eastAsia="Times New Roman" w:hAnsi="Tahoma" w:cs="Tahoma"/>
                <w:b/>
                <w:color w:val="000000" w:themeColor="text1"/>
                <w:sz w:val="20"/>
                <w:szCs w:val="20"/>
                <w:lang w:val="ru-RU" w:eastAsia="ar-SA"/>
              </w:rPr>
            </w:pPr>
            <w:r w:rsidRPr="00FB103A">
              <w:rPr>
                <w:rFonts w:ascii="Tahoma" w:eastAsia="Times New Roman" w:hAnsi="Tahoma" w:cs="Tahoma"/>
                <w:b/>
                <w:color w:val="000000" w:themeColor="text1"/>
                <w:sz w:val="20"/>
                <w:szCs w:val="20"/>
                <w:lang w:val="ru-RU" w:eastAsia="ar-SA"/>
              </w:rPr>
              <w:t>Kiryl Tkachou</w:t>
            </w:r>
          </w:p>
        </w:tc>
        <w:tc>
          <w:tcPr>
            <w:tcW w:w="5387" w:type="dxa"/>
          </w:tcPr>
          <w:p w14:paraId="65B30E4D" w14:textId="77777777" w:rsidR="00FB103A" w:rsidRPr="00FB103A" w:rsidRDefault="00FB103A" w:rsidP="00FB103A">
            <w:pPr>
              <w:suppressAutoHyphens/>
              <w:snapToGrid w:val="0"/>
              <w:spacing w:after="0" w:line="240" w:lineRule="auto"/>
              <w:rPr>
                <w:rFonts w:ascii="Tahoma" w:eastAsia="Times New Roman" w:hAnsi="Tahoma" w:cs="Tahoma"/>
                <w:b/>
                <w:color w:val="000000" w:themeColor="text1"/>
                <w:sz w:val="20"/>
                <w:szCs w:val="20"/>
                <w:lang w:val="ru-RU" w:eastAsia="ar-SA"/>
              </w:rPr>
            </w:pPr>
          </w:p>
          <w:p w14:paraId="213891CA" w14:textId="77777777" w:rsidR="00FB103A" w:rsidRPr="00FB103A" w:rsidRDefault="00FB103A" w:rsidP="00FB103A">
            <w:pPr>
              <w:suppressAutoHyphens/>
              <w:snapToGrid w:val="0"/>
              <w:spacing w:after="0" w:line="240" w:lineRule="auto"/>
              <w:rPr>
                <w:rFonts w:ascii="Tahoma" w:eastAsia="Times New Roman" w:hAnsi="Tahoma" w:cs="Tahoma"/>
                <w:b/>
                <w:color w:val="000000" w:themeColor="text1"/>
                <w:sz w:val="20"/>
                <w:szCs w:val="20"/>
                <w:lang w:val="ru-RU" w:eastAsia="ar-SA"/>
              </w:rPr>
            </w:pPr>
            <w:r w:rsidRPr="00FB103A">
              <w:rPr>
                <w:rFonts w:ascii="Tahoma" w:eastAsia="Times New Roman" w:hAnsi="Tahoma" w:cs="Tahoma"/>
                <w:b/>
                <w:color w:val="000000" w:themeColor="text1"/>
                <w:sz w:val="20"/>
                <w:szCs w:val="20"/>
                <w:lang w:val="ru-RU" w:eastAsia="ar-SA"/>
              </w:rPr>
              <w:t>Извршилац</w:t>
            </w:r>
          </w:p>
          <w:p w14:paraId="123DC8DA" w14:textId="77777777" w:rsidR="00FB103A" w:rsidRPr="00FB103A" w:rsidRDefault="00FB103A" w:rsidP="00FB103A">
            <w:pPr>
              <w:suppressAutoHyphens/>
              <w:snapToGrid w:val="0"/>
              <w:spacing w:after="0" w:line="240" w:lineRule="auto"/>
              <w:rPr>
                <w:rFonts w:ascii="Tahoma" w:eastAsia="Times New Roman" w:hAnsi="Tahoma" w:cs="Tahoma"/>
                <w:b/>
                <w:color w:val="000000" w:themeColor="text1"/>
                <w:sz w:val="20"/>
                <w:szCs w:val="20"/>
                <w:lang w:val="ru-RU" w:eastAsia="ar-SA"/>
              </w:rPr>
            </w:pPr>
          </w:p>
          <w:p w14:paraId="674F1E32" w14:textId="77777777" w:rsidR="00FB103A" w:rsidRPr="00FB103A" w:rsidRDefault="00FB103A" w:rsidP="00FB103A">
            <w:pPr>
              <w:suppressAutoHyphens/>
              <w:snapToGrid w:val="0"/>
              <w:spacing w:after="0" w:line="240" w:lineRule="auto"/>
              <w:rPr>
                <w:rFonts w:ascii="Tahoma" w:eastAsia="Times New Roman" w:hAnsi="Tahoma" w:cs="Tahoma"/>
                <w:b/>
                <w:color w:val="000000" w:themeColor="text1"/>
                <w:sz w:val="20"/>
                <w:szCs w:val="20"/>
                <w:lang w:val="ru-RU" w:eastAsia="ar-SA"/>
              </w:rPr>
            </w:pPr>
            <w:r w:rsidRPr="00FB103A">
              <w:rPr>
                <w:rFonts w:ascii="Tahoma" w:eastAsia="Times New Roman" w:hAnsi="Tahoma" w:cs="Tahoma"/>
                <w:b/>
                <w:color w:val="000000" w:themeColor="text1"/>
                <w:sz w:val="20"/>
                <w:szCs w:val="20"/>
                <w:lang w:val="ru-RU" w:eastAsia="ar-SA"/>
              </w:rPr>
              <w:t>____________________________</w:t>
            </w:r>
          </w:p>
          <w:p w14:paraId="61465D8C" w14:textId="77777777" w:rsidR="00FB103A" w:rsidRPr="00FB103A" w:rsidRDefault="00FB103A" w:rsidP="00FB103A">
            <w:pPr>
              <w:suppressAutoHyphens/>
              <w:snapToGrid w:val="0"/>
              <w:spacing w:after="0" w:line="240" w:lineRule="auto"/>
              <w:rPr>
                <w:rFonts w:ascii="Tahoma" w:eastAsia="Times New Roman" w:hAnsi="Tahoma" w:cs="Tahoma"/>
                <w:b/>
                <w:color w:val="000000" w:themeColor="text1"/>
                <w:sz w:val="20"/>
                <w:szCs w:val="20"/>
                <w:lang w:val="ru-RU" w:eastAsia="ar-SA"/>
              </w:rPr>
            </w:pPr>
            <w:r w:rsidRPr="00FB103A">
              <w:rPr>
                <w:rFonts w:ascii="Tahoma" w:eastAsia="Times New Roman" w:hAnsi="Tahoma" w:cs="Tahoma"/>
                <w:b/>
                <w:color w:val="000000" w:themeColor="text1"/>
                <w:sz w:val="20"/>
                <w:szCs w:val="20"/>
                <w:lang w:val="sr-Cyrl-CS" w:eastAsia="ar-SA"/>
              </w:rPr>
              <w:t>Директор</w:t>
            </w:r>
            <w:r w:rsidRPr="00FB103A">
              <w:rPr>
                <w:rFonts w:ascii="Tahoma" w:eastAsia="Times New Roman" w:hAnsi="Tahoma" w:cs="Tahoma"/>
                <w:b/>
                <w:color w:val="000000" w:themeColor="text1"/>
                <w:sz w:val="20"/>
                <w:szCs w:val="20"/>
                <w:lang w:val="ru-RU" w:eastAsia="ar-SA"/>
              </w:rPr>
              <w:t xml:space="preserve">  </w:t>
            </w:r>
          </w:p>
          <w:p w14:paraId="637FA796" w14:textId="77777777" w:rsidR="00FB103A" w:rsidRPr="00FB103A" w:rsidRDefault="00FB103A" w:rsidP="00FB103A">
            <w:pPr>
              <w:suppressAutoHyphens/>
              <w:snapToGrid w:val="0"/>
              <w:spacing w:after="0" w:line="240" w:lineRule="auto"/>
              <w:rPr>
                <w:rFonts w:ascii="Tahoma" w:eastAsia="Times New Roman" w:hAnsi="Tahoma" w:cs="Tahoma"/>
                <w:b/>
                <w:color w:val="000000" w:themeColor="text1"/>
                <w:sz w:val="20"/>
                <w:szCs w:val="20"/>
                <w:lang w:val="ru-RU" w:eastAsia="ar-SA"/>
              </w:rPr>
            </w:pPr>
          </w:p>
        </w:tc>
      </w:tr>
    </w:tbl>
    <w:p w14:paraId="577D2D5C" w14:textId="79B4623D" w:rsidR="00FB103A" w:rsidRDefault="00FB103A" w:rsidP="00FB103A">
      <w:pPr>
        <w:jc w:val="center"/>
        <w:rPr>
          <w:rFonts w:ascii="Tahoma" w:hAnsi="Tahoma" w:cs="Tahoma"/>
          <w:sz w:val="18"/>
          <w:lang w:val="ru-RU"/>
        </w:rPr>
      </w:pPr>
    </w:p>
    <w:p w14:paraId="1829A4AA" w14:textId="2DFCC994" w:rsidR="00FB103A" w:rsidRDefault="00FB103A" w:rsidP="00FB103A">
      <w:pPr>
        <w:jc w:val="center"/>
        <w:rPr>
          <w:rFonts w:ascii="Tahoma" w:hAnsi="Tahoma" w:cs="Tahoma"/>
          <w:sz w:val="18"/>
          <w:lang w:val="ru-RU"/>
        </w:rPr>
      </w:pPr>
    </w:p>
    <w:p w14:paraId="5378105E" w14:textId="116B34EB" w:rsidR="009F7F26" w:rsidRDefault="009F7F26" w:rsidP="009F7F26">
      <w:pPr>
        <w:rPr>
          <w:rFonts w:ascii="Tahoma" w:hAnsi="Tahoma" w:cs="Tahoma"/>
          <w:sz w:val="18"/>
          <w:lang w:val="sr-Latn-RS"/>
        </w:rPr>
        <w:sectPr w:rsidR="009F7F26" w:rsidSect="00097C4D">
          <w:pgSz w:w="12240" w:h="15840" w:code="1"/>
          <w:pgMar w:top="851" w:right="851" w:bottom="851" w:left="907" w:header="709" w:footer="709" w:gutter="0"/>
          <w:cols w:space="708"/>
          <w:docGrid w:linePitch="360"/>
        </w:sectPr>
      </w:pPr>
    </w:p>
    <w:p w14:paraId="67FBBF59" w14:textId="77777777" w:rsidR="009F7F26" w:rsidRPr="009F7F26" w:rsidRDefault="009F7F26" w:rsidP="009F7F26">
      <w:pPr>
        <w:jc w:val="center"/>
        <w:rPr>
          <w:rFonts w:ascii="Tahoma" w:hAnsi="Tahoma" w:cs="Tahoma"/>
          <w:sz w:val="18"/>
          <w:lang w:val="ru-RU"/>
        </w:rPr>
      </w:pPr>
      <w:r w:rsidRPr="009F7F26">
        <w:rPr>
          <w:rFonts w:ascii="Tahoma" w:hAnsi="Tahoma" w:cs="Tahoma"/>
          <w:sz w:val="18"/>
          <w:lang w:val="ru-RU"/>
        </w:rPr>
        <w:lastRenderedPageBreak/>
        <w:t>Прилог бр. 5</w:t>
      </w:r>
    </w:p>
    <w:p w14:paraId="3FE89532" w14:textId="77777777" w:rsidR="009F7F26" w:rsidRPr="009F7F26" w:rsidRDefault="009F7F26" w:rsidP="009F7F26">
      <w:pPr>
        <w:jc w:val="center"/>
        <w:rPr>
          <w:rFonts w:ascii="Tahoma" w:hAnsi="Tahoma" w:cs="Tahoma"/>
          <w:sz w:val="18"/>
          <w:lang w:val="ru-RU"/>
        </w:rPr>
      </w:pPr>
      <w:r w:rsidRPr="009F7F26">
        <w:rPr>
          <w:rFonts w:ascii="Tahoma" w:hAnsi="Tahoma" w:cs="Tahoma"/>
          <w:sz w:val="18"/>
          <w:lang w:val="ru-RU"/>
        </w:rPr>
        <w:t xml:space="preserve">уз типски уговор </w:t>
      </w:r>
    </w:p>
    <w:p w14:paraId="58B06D2A" w14:textId="77777777" w:rsidR="009F7F26" w:rsidRPr="009F7F26" w:rsidRDefault="009F7F26" w:rsidP="009F7F26">
      <w:pPr>
        <w:jc w:val="center"/>
        <w:rPr>
          <w:rFonts w:ascii="Tahoma" w:hAnsi="Tahoma" w:cs="Tahoma"/>
          <w:sz w:val="18"/>
          <w:lang w:val="ru-RU"/>
        </w:rPr>
      </w:pPr>
      <w:r w:rsidRPr="009F7F26">
        <w:rPr>
          <w:rFonts w:ascii="Tahoma" w:hAnsi="Tahoma" w:cs="Tahoma"/>
          <w:sz w:val="18"/>
          <w:lang w:val="ru-RU"/>
        </w:rPr>
        <w:t>о извршењу услуга</w:t>
      </w:r>
    </w:p>
    <w:p w14:paraId="0358C179" w14:textId="77777777" w:rsidR="009F7F26" w:rsidRPr="009F7F26" w:rsidRDefault="009F7F26" w:rsidP="009F7F26">
      <w:pPr>
        <w:jc w:val="center"/>
        <w:rPr>
          <w:rFonts w:ascii="Tahoma" w:hAnsi="Tahoma" w:cs="Tahoma"/>
          <w:sz w:val="18"/>
          <w:lang w:val="ru-RU"/>
        </w:rPr>
      </w:pPr>
      <w:r w:rsidRPr="009F7F26">
        <w:rPr>
          <w:rFonts w:ascii="Tahoma" w:hAnsi="Tahoma" w:cs="Tahoma"/>
          <w:sz w:val="18"/>
          <w:lang w:val="ru-RU"/>
        </w:rPr>
        <w:t xml:space="preserve">од __________ 2024. год. </w:t>
      </w:r>
      <w:proofErr w:type="gramStart"/>
      <w:r w:rsidRPr="009F7F26">
        <w:rPr>
          <w:rFonts w:ascii="Tahoma" w:hAnsi="Tahoma" w:cs="Tahoma"/>
          <w:sz w:val="18"/>
          <w:lang w:val="ru-RU"/>
        </w:rPr>
        <w:t>бр._</w:t>
      </w:r>
      <w:proofErr w:type="gramEnd"/>
      <w:r w:rsidRPr="009F7F26">
        <w:rPr>
          <w:rFonts w:ascii="Tahoma" w:hAnsi="Tahoma" w:cs="Tahoma"/>
          <w:sz w:val="18"/>
          <w:lang w:val="ru-RU"/>
        </w:rPr>
        <w:t>____</w:t>
      </w:r>
    </w:p>
    <w:p w14:paraId="2EE1E095" w14:textId="71709FAF" w:rsidR="009F7F26" w:rsidRPr="009F7F26" w:rsidRDefault="009F7F26" w:rsidP="00F15EE2">
      <w:pPr>
        <w:rPr>
          <w:rFonts w:ascii="Tahoma" w:hAnsi="Tahoma" w:cs="Tahoma"/>
          <w:sz w:val="18"/>
          <w:lang w:val="ru-RU"/>
        </w:rPr>
      </w:pPr>
    </w:p>
    <w:p w14:paraId="2A71935D" w14:textId="77777777" w:rsidR="009F7F26" w:rsidRPr="009F7F26" w:rsidRDefault="009F7F26" w:rsidP="009F7F26">
      <w:pPr>
        <w:jc w:val="center"/>
        <w:rPr>
          <w:rFonts w:ascii="Tahoma" w:hAnsi="Tahoma" w:cs="Tahoma"/>
          <w:b/>
          <w:sz w:val="18"/>
          <w:lang w:val="ru-RU"/>
        </w:rPr>
      </w:pPr>
      <w:r w:rsidRPr="009F7F26">
        <w:rPr>
          <w:rFonts w:ascii="Tahoma" w:hAnsi="Tahoma" w:cs="Tahoma"/>
          <w:b/>
          <w:sz w:val="18"/>
          <w:lang w:val="sr-Cyrl-RS"/>
        </w:rPr>
        <w:t>ДИНАМИЧКИ</w:t>
      </w:r>
      <w:r w:rsidRPr="009F7F26">
        <w:rPr>
          <w:rFonts w:ascii="Tahoma" w:hAnsi="Tahoma" w:cs="Tahoma"/>
          <w:b/>
          <w:sz w:val="18"/>
          <w:lang w:val="ru-RU"/>
        </w:rPr>
        <w:t xml:space="preserve"> ПЛАН</w:t>
      </w:r>
    </w:p>
    <w:tbl>
      <w:tblPr>
        <w:tblpPr w:leftFromText="180" w:rightFromText="180" w:vertAnchor="text" w:horzAnchor="margin" w:tblpXSpec="center" w:tblpY="484"/>
        <w:tblW w:w="15103" w:type="dxa"/>
        <w:tblLook w:val="04A0" w:firstRow="1" w:lastRow="0" w:firstColumn="1" w:lastColumn="0" w:noHBand="0" w:noVBand="1"/>
      </w:tblPr>
      <w:tblGrid>
        <w:gridCol w:w="975"/>
        <w:gridCol w:w="1211"/>
        <w:gridCol w:w="620"/>
        <w:gridCol w:w="355"/>
        <w:gridCol w:w="355"/>
        <w:gridCol w:w="355"/>
        <w:gridCol w:w="355"/>
        <w:gridCol w:w="354"/>
        <w:gridCol w:w="354"/>
        <w:gridCol w:w="354"/>
        <w:gridCol w:w="354"/>
        <w:gridCol w:w="326"/>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9F7F26" w:rsidRPr="009F7F26" w14:paraId="18FF7B02" w14:textId="77777777" w:rsidTr="001542A5">
        <w:trPr>
          <w:trHeight w:val="347"/>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622F2B74" w14:textId="77777777" w:rsidR="009F7F26" w:rsidRPr="009F7F26" w:rsidRDefault="009F7F26" w:rsidP="009F7F26">
            <w:pPr>
              <w:jc w:val="center"/>
              <w:rPr>
                <w:rFonts w:ascii="Tahoma" w:hAnsi="Tahoma" w:cs="Tahoma"/>
                <w:b/>
                <w:bCs/>
                <w:sz w:val="18"/>
                <w:lang w:val="sr-Cyrl-RS"/>
              </w:rPr>
            </w:pPr>
            <w:r w:rsidRPr="009F7F26">
              <w:rPr>
                <w:rFonts w:ascii="Tahoma" w:hAnsi="Tahoma" w:cs="Tahoma"/>
                <w:b/>
                <w:bCs/>
                <w:sz w:val="18"/>
                <w:lang w:val="sr-Cyrl-RS"/>
              </w:rPr>
              <w:t>ДИНАМИЧКИ ПЛАН</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14:paraId="46A2E4B8" w14:textId="77777777" w:rsidR="009F7F26" w:rsidRPr="009F7F26" w:rsidRDefault="009F7F26" w:rsidP="009F7F26">
            <w:pPr>
              <w:jc w:val="center"/>
              <w:rPr>
                <w:rFonts w:ascii="Tahoma" w:hAnsi="Tahoma" w:cs="Tahoma"/>
                <w:b/>
                <w:bCs/>
                <w:sz w:val="18"/>
                <w:lang w:val="ru-RU"/>
              </w:rPr>
            </w:pPr>
            <w:r w:rsidRPr="009F7F26">
              <w:rPr>
                <w:rFonts w:ascii="Tahoma" w:hAnsi="Tahoma" w:cs="Tahoma"/>
                <w:b/>
                <w:bCs/>
                <w:sz w:val="18"/>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14:paraId="722D500A"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14:paraId="4F6490BC"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14:paraId="601154EF"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55" w:type="dxa"/>
            <w:tcBorders>
              <w:top w:val="single" w:sz="4" w:space="0" w:color="auto"/>
              <w:left w:val="nil"/>
              <w:bottom w:val="single" w:sz="4" w:space="0" w:color="auto"/>
              <w:right w:val="single" w:sz="4" w:space="0" w:color="auto"/>
            </w:tcBorders>
            <w:shd w:val="clear" w:color="auto" w:fill="auto"/>
            <w:noWrap/>
            <w:vAlign w:val="bottom"/>
            <w:hideMark/>
          </w:tcPr>
          <w:p w14:paraId="13F45075"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14:paraId="1EBF671B"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14:paraId="2FE33F0A"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14:paraId="3BF6405E"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54" w:type="dxa"/>
            <w:tcBorders>
              <w:top w:val="single" w:sz="4" w:space="0" w:color="auto"/>
              <w:left w:val="nil"/>
              <w:bottom w:val="single" w:sz="4" w:space="0" w:color="auto"/>
              <w:right w:val="single" w:sz="4" w:space="0" w:color="auto"/>
            </w:tcBorders>
            <w:shd w:val="clear" w:color="auto" w:fill="auto"/>
            <w:noWrap/>
            <w:vAlign w:val="bottom"/>
            <w:hideMark/>
          </w:tcPr>
          <w:p w14:paraId="711038E7"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326" w:type="dxa"/>
            <w:tcBorders>
              <w:top w:val="single" w:sz="4" w:space="0" w:color="auto"/>
              <w:left w:val="nil"/>
              <w:bottom w:val="single" w:sz="4" w:space="0" w:color="auto"/>
              <w:right w:val="single" w:sz="4" w:space="0" w:color="auto"/>
            </w:tcBorders>
            <w:shd w:val="clear" w:color="auto" w:fill="auto"/>
            <w:noWrap/>
            <w:vAlign w:val="bottom"/>
            <w:hideMark/>
          </w:tcPr>
          <w:p w14:paraId="1663DF32"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10763C96"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22FEFB8B"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2B04CE0D"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7261984B"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251C71B4"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4F42D4FD"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51F1DC81"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46A51E99"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4793B656"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08C6EA85"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521FABA9"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240946D7"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12EF74C9"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075FEBDC"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05E80A2D"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31DB1D1E"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3DF8C74A"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0C022EFD"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4AD14FDD"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5AF1B4B7"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435" w:type="dxa"/>
            <w:tcBorders>
              <w:top w:val="single" w:sz="4" w:space="0" w:color="auto"/>
              <w:left w:val="nil"/>
              <w:bottom w:val="single" w:sz="4" w:space="0" w:color="auto"/>
              <w:right w:val="single" w:sz="4" w:space="0" w:color="auto"/>
            </w:tcBorders>
            <w:shd w:val="clear" w:color="auto" w:fill="auto"/>
            <w:noWrap/>
            <w:vAlign w:val="bottom"/>
            <w:hideMark/>
          </w:tcPr>
          <w:p w14:paraId="05AEABBF"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r>
      <w:tr w:rsidR="009F7F26" w:rsidRPr="009F7F26" w14:paraId="2CB1A078" w14:textId="77777777" w:rsidTr="001542A5">
        <w:trPr>
          <w:trHeight w:val="289"/>
        </w:trPr>
        <w:tc>
          <w:tcPr>
            <w:tcW w:w="2186"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1C1EAD2F" w14:textId="77777777" w:rsidR="009F7F26" w:rsidRPr="009F7F26" w:rsidRDefault="009F7F26" w:rsidP="009F7F26">
            <w:pPr>
              <w:jc w:val="center"/>
              <w:rPr>
                <w:rFonts w:ascii="Tahoma" w:hAnsi="Tahoma" w:cs="Tahoma"/>
                <w:sz w:val="18"/>
                <w:lang w:val="ru-RU"/>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5FE6930D" w14:textId="77777777" w:rsidR="009F7F26" w:rsidRPr="009F7F26" w:rsidRDefault="009F7F26" w:rsidP="009F7F26">
            <w:pPr>
              <w:jc w:val="center"/>
              <w:rPr>
                <w:rFonts w:ascii="Tahoma" w:hAnsi="Tahoma" w:cs="Tahoma"/>
                <w:b/>
                <w:bCs/>
                <w:sz w:val="18"/>
                <w:lang w:val="sr-Cyrl-RS"/>
              </w:rPr>
            </w:pPr>
            <w:r w:rsidRPr="009F7F26">
              <w:rPr>
                <w:rFonts w:ascii="Tahoma" w:hAnsi="Tahoma" w:cs="Tahoma"/>
                <w:b/>
                <w:bCs/>
                <w:sz w:val="18"/>
                <w:lang w:val="ru-RU"/>
              </w:rPr>
              <w:t>Д</w:t>
            </w:r>
            <w:r w:rsidRPr="009F7F26">
              <w:rPr>
                <w:rFonts w:ascii="Tahoma" w:hAnsi="Tahoma" w:cs="Tahoma"/>
                <w:b/>
                <w:bCs/>
                <w:sz w:val="18"/>
                <w:lang w:val="sr-Cyrl-RS"/>
              </w:rPr>
              <w:t>ан</w:t>
            </w:r>
          </w:p>
        </w:tc>
        <w:tc>
          <w:tcPr>
            <w:tcW w:w="355" w:type="dxa"/>
            <w:tcBorders>
              <w:top w:val="nil"/>
              <w:left w:val="nil"/>
              <w:bottom w:val="single" w:sz="4" w:space="0" w:color="auto"/>
              <w:right w:val="single" w:sz="4" w:space="0" w:color="auto"/>
            </w:tcBorders>
            <w:shd w:val="clear" w:color="auto" w:fill="auto"/>
            <w:noWrap/>
            <w:vAlign w:val="bottom"/>
            <w:hideMark/>
          </w:tcPr>
          <w:p w14:paraId="2BA455A8" w14:textId="77777777" w:rsidR="009F7F26" w:rsidRPr="009F7F26" w:rsidRDefault="009F7F26" w:rsidP="009F7F26">
            <w:pPr>
              <w:jc w:val="center"/>
              <w:rPr>
                <w:rFonts w:ascii="Tahoma" w:hAnsi="Tahoma" w:cs="Tahoma"/>
                <w:sz w:val="18"/>
                <w:lang w:val="ru-RU"/>
              </w:rPr>
            </w:pPr>
            <w:r w:rsidRPr="009F7F26">
              <w:rPr>
                <w:rFonts w:ascii="Tahoma" w:hAnsi="Tahoma" w:cs="Tahoma"/>
                <w:sz w:val="18"/>
                <w:lang w:val="ru-RU"/>
              </w:rPr>
              <w:t>1</w:t>
            </w:r>
          </w:p>
        </w:tc>
        <w:tc>
          <w:tcPr>
            <w:tcW w:w="355" w:type="dxa"/>
            <w:tcBorders>
              <w:top w:val="nil"/>
              <w:left w:val="nil"/>
              <w:bottom w:val="single" w:sz="4" w:space="0" w:color="auto"/>
              <w:right w:val="single" w:sz="4" w:space="0" w:color="auto"/>
            </w:tcBorders>
            <w:shd w:val="clear" w:color="auto" w:fill="auto"/>
            <w:noWrap/>
            <w:vAlign w:val="bottom"/>
            <w:hideMark/>
          </w:tcPr>
          <w:p w14:paraId="5A76D224" w14:textId="77777777" w:rsidR="009F7F26" w:rsidRPr="009F7F26" w:rsidRDefault="009F7F26" w:rsidP="009F7F26">
            <w:pPr>
              <w:jc w:val="center"/>
              <w:rPr>
                <w:rFonts w:ascii="Tahoma" w:hAnsi="Tahoma" w:cs="Tahoma"/>
                <w:sz w:val="18"/>
              </w:rPr>
            </w:pPr>
            <w:r w:rsidRPr="009F7F26">
              <w:rPr>
                <w:rFonts w:ascii="Tahoma" w:hAnsi="Tahoma" w:cs="Tahoma"/>
                <w:sz w:val="18"/>
              </w:rPr>
              <w:t>2</w:t>
            </w:r>
          </w:p>
        </w:tc>
        <w:tc>
          <w:tcPr>
            <w:tcW w:w="355" w:type="dxa"/>
            <w:tcBorders>
              <w:top w:val="nil"/>
              <w:left w:val="nil"/>
              <w:bottom w:val="single" w:sz="4" w:space="0" w:color="auto"/>
              <w:right w:val="single" w:sz="4" w:space="0" w:color="auto"/>
            </w:tcBorders>
            <w:shd w:val="clear" w:color="auto" w:fill="auto"/>
            <w:noWrap/>
            <w:vAlign w:val="bottom"/>
            <w:hideMark/>
          </w:tcPr>
          <w:p w14:paraId="1B688D31" w14:textId="77777777" w:rsidR="009F7F26" w:rsidRPr="009F7F26" w:rsidRDefault="009F7F26" w:rsidP="009F7F26">
            <w:pPr>
              <w:jc w:val="center"/>
              <w:rPr>
                <w:rFonts w:ascii="Tahoma" w:hAnsi="Tahoma" w:cs="Tahoma"/>
                <w:sz w:val="18"/>
              </w:rPr>
            </w:pPr>
            <w:r w:rsidRPr="009F7F26">
              <w:rPr>
                <w:rFonts w:ascii="Tahoma" w:hAnsi="Tahoma" w:cs="Tahoma"/>
                <w:sz w:val="18"/>
              </w:rPr>
              <w:t>3</w:t>
            </w:r>
          </w:p>
        </w:tc>
        <w:tc>
          <w:tcPr>
            <w:tcW w:w="355" w:type="dxa"/>
            <w:tcBorders>
              <w:top w:val="nil"/>
              <w:left w:val="nil"/>
              <w:bottom w:val="single" w:sz="4" w:space="0" w:color="auto"/>
              <w:right w:val="single" w:sz="4" w:space="0" w:color="auto"/>
            </w:tcBorders>
            <w:shd w:val="clear" w:color="auto" w:fill="auto"/>
            <w:noWrap/>
            <w:vAlign w:val="bottom"/>
            <w:hideMark/>
          </w:tcPr>
          <w:p w14:paraId="14FD49AD" w14:textId="77777777" w:rsidR="009F7F26" w:rsidRPr="009F7F26" w:rsidRDefault="009F7F26" w:rsidP="009F7F26">
            <w:pPr>
              <w:jc w:val="center"/>
              <w:rPr>
                <w:rFonts w:ascii="Tahoma" w:hAnsi="Tahoma" w:cs="Tahoma"/>
                <w:sz w:val="18"/>
              </w:rPr>
            </w:pPr>
            <w:r w:rsidRPr="009F7F26">
              <w:rPr>
                <w:rFonts w:ascii="Tahoma" w:hAnsi="Tahoma" w:cs="Tahoma"/>
                <w:sz w:val="18"/>
              </w:rPr>
              <w:t>4</w:t>
            </w:r>
          </w:p>
        </w:tc>
        <w:tc>
          <w:tcPr>
            <w:tcW w:w="354" w:type="dxa"/>
            <w:tcBorders>
              <w:top w:val="nil"/>
              <w:left w:val="nil"/>
              <w:bottom w:val="single" w:sz="4" w:space="0" w:color="auto"/>
              <w:right w:val="single" w:sz="4" w:space="0" w:color="auto"/>
            </w:tcBorders>
            <w:shd w:val="clear" w:color="auto" w:fill="auto"/>
            <w:noWrap/>
            <w:vAlign w:val="bottom"/>
            <w:hideMark/>
          </w:tcPr>
          <w:p w14:paraId="54002027" w14:textId="77777777" w:rsidR="009F7F26" w:rsidRPr="009F7F26" w:rsidRDefault="009F7F26" w:rsidP="009F7F26">
            <w:pPr>
              <w:jc w:val="center"/>
              <w:rPr>
                <w:rFonts w:ascii="Tahoma" w:hAnsi="Tahoma" w:cs="Tahoma"/>
                <w:sz w:val="18"/>
              </w:rPr>
            </w:pPr>
            <w:r w:rsidRPr="009F7F26">
              <w:rPr>
                <w:rFonts w:ascii="Tahoma" w:hAnsi="Tahoma" w:cs="Tahoma"/>
                <w:sz w:val="18"/>
              </w:rPr>
              <w:t>5</w:t>
            </w:r>
          </w:p>
        </w:tc>
        <w:tc>
          <w:tcPr>
            <w:tcW w:w="354" w:type="dxa"/>
            <w:tcBorders>
              <w:top w:val="nil"/>
              <w:left w:val="nil"/>
              <w:bottom w:val="single" w:sz="4" w:space="0" w:color="auto"/>
              <w:right w:val="single" w:sz="4" w:space="0" w:color="auto"/>
            </w:tcBorders>
            <w:shd w:val="clear" w:color="auto" w:fill="auto"/>
            <w:noWrap/>
            <w:vAlign w:val="bottom"/>
            <w:hideMark/>
          </w:tcPr>
          <w:p w14:paraId="23DE5BC0" w14:textId="77777777" w:rsidR="009F7F26" w:rsidRPr="009F7F26" w:rsidRDefault="009F7F26" w:rsidP="009F7F26">
            <w:pPr>
              <w:jc w:val="center"/>
              <w:rPr>
                <w:rFonts w:ascii="Tahoma" w:hAnsi="Tahoma" w:cs="Tahoma"/>
                <w:sz w:val="18"/>
              </w:rPr>
            </w:pPr>
            <w:r w:rsidRPr="009F7F26">
              <w:rPr>
                <w:rFonts w:ascii="Tahoma" w:hAnsi="Tahoma" w:cs="Tahoma"/>
                <w:sz w:val="18"/>
              </w:rPr>
              <w:t>6</w:t>
            </w:r>
          </w:p>
        </w:tc>
        <w:tc>
          <w:tcPr>
            <w:tcW w:w="354" w:type="dxa"/>
            <w:tcBorders>
              <w:top w:val="nil"/>
              <w:left w:val="nil"/>
              <w:bottom w:val="single" w:sz="4" w:space="0" w:color="auto"/>
              <w:right w:val="single" w:sz="4" w:space="0" w:color="auto"/>
            </w:tcBorders>
            <w:shd w:val="clear" w:color="auto" w:fill="auto"/>
            <w:noWrap/>
            <w:vAlign w:val="bottom"/>
            <w:hideMark/>
          </w:tcPr>
          <w:p w14:paraId="24729797" w14:textId="77777777" w:rsidR="009F7F26" w:rsidRPr="009F7F26" w:rsidRDefault="009F7F26" w:rsidP="009F7F26">
            <w:pPr>
              <w:jc w:val="center"/>
              <w:rPr>
                <w:rFonts w:ascii="Tahoma" w:hAnsi="Tahoma" w:cs="Tahoma"/>
                <w:sz w:val="18"/>
              </w:rPr>
            </w:pPr>
            <w:r w:rsidRPr="009F7F26">
              <w:rPr>
                <w:rFonts w:ascii="Tahoma" w:hAnsi="Tahoma" w:cs="Tahoma"/>
                <w:sz w:val="18"/>
              </w:rPr>
              <w:t>7</w:t>
            </w:r>
          </w:p>
        </w:tc>
        <w:tc>
          <w:tcPr>
            <w:tcW w:w="354" w:type="dxa"/>
            <w:tcBorders>
              <w:top w:val="nil"/>
              <w:left w:val="nil"/>
              <w:bottom w:val="single" w:sz="4" w:space="0" w:color="auto"/>
              <w:right w:val="single" w:sz="4" w:space="0" w:color="auto"/>
            </w:tcBorders>
            <w:shd w:val="clear" w:color="auto" w:fill="auto"/>
            <w:noWrap/>
            <w:vAlign w:val="bottom"/>
            <w:hideMark/>
          </w:tcPr>
          <w:p w14:paraId="5B2E303B" w14:textId="77777777" w:rsidR="009F7F26" w:rsidRPr="009F7F26" w:rsidRDefault="009F7F26" w:rsidP="009F7F26">
            <w:pPr>
              <w:jc w:val="center"/>
              <w:rPr>
                <w:rFonts w:ascii="Tahoma" w:hAnsi="Tahoma" w:cs="Tahoma"/>
                <w:sz w:val="18"/>
              </w:rPr>
            </w:pPr>
            <w:r w:rsidRPr="009F7F26">
              <w:rPr>
                <w:rFonts w:ascii="Tahoma" w:hAnsi="Tahoma" w:cs="Tahoma"/>
                <w:sz w:val="18"/>
              </w:rPr>
              <w:t>8</w:t>
            </w:r>
          </w:p>
        </w:tc>
        <w:tc>
          <w:tcPr>
            <w:tcW w:w="326" w:type="dxa"/>
            <w:tcBorders>
              <w:top w:val="nil"/>
              <w:left w:val="nil"/>
              <w:bottom w:val="single" w:sz="4" w:space="0" w:color="auto"/>
              <w:right w:val="single" w:sz="4" w:space="0" w:color="auto"/>
            </w:tcBorders>
            <w:shd w:val="clear" w:color="auto" w:fill="auto"/>
            <w:noWrap/>
            <w:vAlign w:val="bottom"/>
            <w:hideMark/>
          </w:tcPr>
          <w:p w14:paraId="15FD2000" w14:textId="77777777" w:rsidR="009F7F26" w:rsidRPr="009F7F26" w:rsidRDefault="009F7F26" w:rsidP="009F7F26">
            <w:pPr>
              <w:jc w:val="center"/>
              <w:rPr>
                <w:rFonts w:ascii="Tahoma" w:hAnsi="Tahoma" w:cs="Tahoma"/>
                <w:sz w:val="18"/>
              </w:rPr>
            </w:pPr>
            <w:r w:rsidRPr="009F7F26">
              <w:rPr>
                <w:rFonts w:ascii="Tahoma" w:hAnsi="Tahoma" w:cs="Tahoma"/>
                <w:sz w:val="18"/>
              </w:rPr>
              <w:t>9</w:t>
            </w:r>
          </w:p>
        </w:tc>
        <w:tc>
          <w:tcPr>
            <w:tcW w:w="435" w:type="dxa"/>
            <w:tcBorders>
              <w:top w:val="nil"/>
              <w:left w:val="nil"/>
              <w:bottom w:val="single" w:sz="4" w:space="0" w:color="auto"/>
              <w:right w:val="single" w:sz="4" w:space="0" w:color="auto"/>
            </w:tcBorders>
            <w:shd w:val="clear" w:color="auto" w:fill="auto"/>
            <w:noWrap/>
            <w:vAlign w:val="bottom"/>
            <w:hideMark/>
          </w:tcPr>
          <w:p w14:paraId="2AC16E4D" w14:textId="77777777" w:rsidR="009F7F26" w:rsidRPr="009F7F26" w:rsidRDefault="009F7F26" w:rsidP="009F7F26">
            <w:pPr>
              <w:jc w:val="center"/>
              <w:rPr>
                <w:rFonts w:ascii="Tahoma" w:hAnsi="Tahoma" w:cs="Tahoma"/>
                <w:sz w:val="18"/>
              </w:rPr>
            </w:pPr>
            <w:r w:rsidRPr="009F7F26">
              <w:rPr>
                <w:rFonts w:ascii="Tahoma" w:hAnsi="Tahoma" w:cs="Tahoma"/>
                <w:sz w:val="18"/>
              </w:rPr>
              <w:t>10</w:t>
            </w:r>
          </w:p>
        </w:tc>
        <w:tc>
          <w:tcPr>
            <w:tcW w:w="435" w:type="dxa"/>
            <w:tcBorders>
              <w:top w:val="nil"/>
              <w:left w:val="nil"/>
              <w:bottom w:val="single" w:sz="4" w:space="0" w:color="auto"/>
              <w:right w:val="single" w:sz="4" w:space="0" w:color="auto"/>
            </w:tcBorders>
            <w:shd w:val="clear" w:color="auto" w:fill="auto"/>
            <w:noWrap/>
            <w:vAlign w:val="bottom"/>
            <w:hideMark/>
          </w:tcPr>
          <w:p w14:paraId="59B152B1" w14:textId="77777777" w:rsidR="009F7F26" w:rsidRPr="009F7F26" w:rsidRDefault="009F7F26" w:rsidP="009F7F26">
            <w:pPr>
              <w:jc w:val="center"/>
              <w:rPr>
                <w:rFonts w:ascii="Tahoma" w:hAnsi="Tahoma" w:cs="Tahoma"/>
                <w:sz w:val="18"/>
              </w:rPr>
            </w:pPr>
            <w:r w:rsidRPr="009F7F26">
              <w:rPr>
                <w:rFonts w:ascii="Tahoma" w:hAnsi="Tahoma" w:cs="Tahoma"/>
                <w:sz w:val="18"/>
              </w:rPr>
              <w:t>11</w:t>
            </w:r>
          </w:p>
        </w:tc>
        <w:tc>
          <w:tcPr>
            <w:tcW w:w="435" w:type="dxa"/>
            <w:tcBorders>
              <w:top w:val="nil"/>
              <w:left w:val="nil"/>
              <w:bottom w:val="single" w:sz="4" w:space="0" w:color="auto"/>
              <w:right w:val="single" w:sz="4" w:space="0" w:color="auto"/>
            </w:tcBorders>
            <w:shd w:val="clear" w:color="auto" w:fill="auto"/>
            <w:noWrap/>
            <w:vAlign w:val="bottom"/>
            <w:hideMark/>
          </w:tcPr>
          <w:p w14:paraId="02BE3E86" w14:textId="77777777" w:rsidR="009F7F26" w:rsidRPr="009F7F26" w:rsidRDefault="009F7F26" w:rsidP="009F7F26">
            <w:pPr>
              <w:jc w:val="center"/>
              <w:rPr>
                <w:rFonts w:ascii="Tahoma" w:hAnsi="Tahoma" w:cs="Tahoma"/>
                <w:sz w:val="18"/>
              </w:rPr>
            </w:pPr>
            <w:r w:rsidRPr="009F7F26">
              <w:rPr>
                <w:rFonts w:ascii="Tahoma" w:hAnsi="Tahoma" w:cs="Tahoma"/>
                <w:sz w:val="18"/>
              </w:rPr>
              <w:t>12</w:t>
            </w:r>
          </w:p>
        </w:tc>
        <w:tc>
          <w:tcPr>
            <w:tcW w:w="435" w:type="dxa"/>
            <w:tcBorders>
              <w:top w:val="nil"/>
              <w:left w:val="nil"/>
              <w:bottom w:val="single" w:sz="4" w:space="0" w:color="auto"/>
              <w:right w:val="single" w:sz="4" w:space="0" w:color="auto"/>
            </w:tcBorders>
            <w:shd w:val="clear" w:color="auto" w:fill="auto"/>
            <w:noWrap/>
            <w:vAlign w:val="bottom"/>
            <w:hideMark/>
          </w:tcPr>
          <w:p w14:paraId="57715592" w14:textId="77777777" w:rsidR="009F7F26" w:rsidRPr="009F7F26" w:rsidRDefault="009F7F26" w:rsidP="009F7F26">
            <w:pPr>
              <w:jc w:val="center"/>
              <w:rPr>
                <w:rFonts w:ascii="Tahoma" w:hAnsi="Tahoma" w:cs="Tahoma"/>
                <w:sz w:val="18"/>
              </w:rPr>
            </w:pPr>
            <w:r w:rsidRPr="009F7F26">
              <w:rPr>
                <w:rFonts w:ascii="Tahoma" w:hAnsi="Tahoma" w:cs="Tahoma"/>
                <w:sz w:val="18"/>
              </w:rPr>
              <w:t>13</w:t>
            </w:r>
          </w:p>
        </w:tc>
        <w:tc>
          <w:tcPr>
            <w:tcW w:w="435" w:type="dxa"/>
            <w:tcBorders>
              <w:top w:val="nil"/>
              <w:left w:val="nil"/>
              <w:bottom w:val="single" w:sz="4" w:space="0" w:color="auto"/>
              <w:right w:val="single" w:sz="4" w:space="0" w:color="auto"/>
            </w:tcBorders>
            <w:shd w:val="clear" w:color="auto" w:fill="auto"/>
            <w:noWrap/>
            <w:vAlign w:val="bottom"/>
            <w:hideMark/>
          </w:tcPr>
          <w:p w14:paraId="31ECB967" w14:textId="77777777" w:rsidR="009F7F26" w:rsidRPr="009F7F26" w:rsidRDefault="009F7F26" w:rsidP="009F7F26">
            <w:pPr>
              <w:jc w:val="center"/>
              <w:rPr>
                <w:rFonts w:ascii="Tahoma" w:hAnsi="Tahoma" w:cs="Tahoma"/>
                <w:sz w:val="18"/>
              </w:rPr>
            </w:pPr>
            <w:r w:rsidRPr="009F7F26">
              <w:rPr>
                <w:rFonts w:ascii="Tahoma" w:hAnsi="Tahoma" w:cs="Tahoma"/>
                <w:sz w:val="18"/>
              </w:rPr>
              <w:t>14</w:t>
            </w:r>
          </w:p>
        </w:tc>
        <w:tc>
          <w:tcPr>
            <w:tcW w:w="435" w:type="dxa"/>
            <w:tcBorders>
              <w:top w:val="nil"/>
              <w:left w:val="nil"/>
              <w:bottom w:val="single" w:sz="4" w:space="0" w:color="auto"/>
              <w:right w:val="single" w:sz="4" w:space="0" w:color="auto"/>
            </w:tcBorders>
            <w:shd w:val="clear" w:color="auto" w:fill="auto"/>
            <w:noWrap/>
            <w:vAlign w:val="bottom"/>
            <w:hideMark/>
          </w:tcPr>
          <w:p w14:paraId="61917C75" w14:textId="77777777" w:rsidR="009F7F26" w:rsidRPr="009F7F26" w:rsidRDefault="009F7F26" w:rsidP="009F7F26">
            <w:pPr>
              <w:jc w:val="center"/>
              <w:rPr>
                <w:rFonts w:ascii="Tahoma" w:hAnsi="Tahoma" w:cs="Tahoma"/>
                <w:sz w:val="18"/>
              </w:rPr>
            </w:pPr>
            <w:r w:rsidRPr="009F7F26">
              <w:rPr>
                <w:rFonts w:ascii="Tahoma" w:hAnsi="Tahoma" w:cs="Tahoma"/>
                <w:sz w:val="18"/>
              </w:rPr>
              <w:t>15</w:t>
            </w:r>
          </w:p>
        </w:tc>
        <w:tc>
          <w:tcPr>
            <w:tcW w:w="435" w:type="dxa"/>
            <w:tcBorders>
              <w:top w:val="nil"/>
              <w:left w:val="nil"/>
              <w:bottom w:val="single" w:sz="4" w:space="0" w:color="auto"/>
              <w:right w:val="single" w:sz="4" w:space="0" w:color="auto"/>
            </w:tcBorders>
            <w:shd w:val="clear" w:color="auto" w:fill="auto"/>
            <w:noWrap/>
            <w:vAlign w:val="bottom"/>
            <w:hideMark/>
          </w:tcPr>
          <w:p w14:paraId="25607EC1" w14:textId="77777777" w:rsidR="009F7F26" w:rsidRPr="009F7F26" w:rsidRDefault="009F7F26" w:rsidP="009F7F26">
            <w:pPr>
              <w:jc w:val="center"/>
              <w:rPr>
                <w:rFonts w:ascii="Tahoma" w:hAnsi="Tahoma" w:cs="Tahoma"/>
                <w:sz w:val="18"/>
              </w:rPr>
            </w:pPr>
            <w:r w:rsidRPr="009F7F26">
              <w:rPr>
                <w:rFonts w:ascii="Tahoma" w:hAnsi="Tahoma" w:cs="Tahoma"/>
                <w:sz w:val="18"/>
              </w:rPr>
              <w:t>16</w:t>
            </w:r>
          </w:p>
        </w:tc>
        <w:tc>
          <w:tcPr>
            <w:tcW w:w="435" w:type="dxa"/>
            <w:tcBorders>
              <w:top w:val="nil"/>
              <w:left w:val="nil"/>
              <w:bottom w:val="single" w:sz="4" w:space="0" w:color="auto"/>
              <w:right w:val="single" w:sz="4" w:space="0" w:color="auto"/>
            </w:tcBorders>
            <w:shd w:val="clear" w:color="auto" w:fill="auto"/>
            <w:noWrap/>
            <w:vAlign w:val="bottom"/>
            <w:hideMark/>
          </w:tcPr>
          <w:p w14:paraId="01EB7B53" w14:textId="77777777" w:rsidR="009F7F26" w:rsidRPr="009F7F26" w:rsidRDefault="009F7F26" w:rsidP="009F7F26">
            <w:pPr>
              <w:jc w:val="center"/>
              <w:rPr>
                <w:rFonts w:ascii="Tahoma" w:hAnsi="Tahoma" w:cs="Tahoma"/>
                <w:sz w:val="18"/>
              </w:rPr>
            </w:pPr>
            <w:r w:rsidRPr="009F7F26">
              <w:rPr>
                <w:rFonts w:ascii="Tahoma" w:hAnsi="Tahoma" w:cs="Tahoma"/>
                <w:sz w:val="18"/>
              </w:rPr>
              <w:t>17</w:t>
            </w:r>
          </w:p>
        </w:tc>
        <w:tc>
          <w:tcPr>
            <w:tcW w:w="435" w:type="dxa"/>
            <w:tcBorders>
              <w:top w:val="nil"/>
              <w:left w:val="nil"/>
              <w:bottom w:val="single" w:sz="4" w:space="0" w:color="auto"/>
              <w:right w:val="single" w:sz="4" w:space="0" w:color="auto"/>
            </w:tcBorders>
            <w:shd w:val="clear" w:color="auto" w:fill="auto"/>
            <w:noWrap/>
            <w:vAlign w:val="bottom"/>
            <w:hideMark/>
          </w:tcPr>
          <w:p w14:paraId="41E6BE06" w14:textId="77777777" w:rsidR="009F7F26" w:rsidRPr="009F7F26" w:rsidRDefault="009F7F26" w:rsidP="009F7F26">
            <w:pPr>
              <w:jc w:val="center"/>
              <w:rPr>
                <w:rFonts w:ascii="Tahoma" w:hAnsi="Tahoma" w:cs="Tahoma"/>
                <w:sz w:val="18"/>
              </w:rPr>
            </w:pPr>
            <w:r w:rsidRPr="009F7F26">
              <w:rPr>
                <w:rFonts w:ascii="Tahoma" w:hAnsi="Tahoma" w:cs="Tahoma"/>
                <w:sz w:val="18"/>
              </w:rPr>
              <w:t>18</w:t>
            </w:r>
          </w:p>
        </w:tc>
        <w:tc>
          <w:tcPr>
            <w:tcW w:w="435" w:type="dxa"/>
            <w:tcBorders>
              <w:top w:val="nil"/>
              <w:left w:val="nil"/>
              <w:bottom w:val="single" w:sz="4" w:space="0" w:color="auto"/>
              <w:right w:val="single" w:sz="4" w:space="0" w:color="auto"/>
            </w:tcBorders>
            <w:shd w:val="clear" w:color="auto" w:fill="auto"/>
            <w:noWrap/>
            <w:vAlign w:val="bottom"/>
            <w:hideMark/>
          </w:tcPr>
          <w:p w14:paraId="4C14BFBA" w14:textId="77777777" w:rsidR="009F7F26" w:rsidRPr="009F7F26" w:rsidRDefault="009F7F26" w:rsidP="009F7F26">
            <w:pPr>
              <w:jc w:val="center"/>
              <w:rPr>
                <w:rFonts w:ascii="Tahoma" w:hAnsi="Tahoma" w:cs="Tahoma"/>
                <w:sz w:val="18"/>
              </w:rPr>
            </w:pPr>
            <w:r w:rsidRPr="009F7F26">
              <w:rPr>
                <w:rFonts w:ascii="Tahoma" w:hAnsi="Tahoma" w:cs="Tahoma"/>
                <w:sz w:val="18"/>
              </w:rPr>
              <w:t>19</w:t>
            </w:r>
          </w:p>
        </w:tc>
        <w:tc>
          <w:tcPr>
            <w:tcW w:w="435" w:type="dxa"/>
            <w:tcBorders>
              <w:top w:val="nil"/>
              <w:left w:val="nil"/>
              <w:bottom w:val="single" w:sz="4" w:space="0" w:color="auto"/>
              <w:right w:val="single" w:sz="4" w:space="0" w:color="auto"/>
            </w:tcBorders>
            <w:shd w:val="clear" w:color="auto" w:fill="auto"/>
            <w:noWrap/>
            <w:vAlign w:val="bottom"/>
            <w:hideMark/>
          </w:tcPr>
          <w:p w14:paraId="530C215B" w14:textId="77777777" w:rsidR="009F7F26" w:rsidRPr="009F7F26" w:rsidRDefault="009F7F26" w:rsidP="009F7F26">
            <w:pPr>
              <w:jc w:val="center"/>
              <w:rPr>
                <w:rFonts w:ascii="Tahoma" w:hAnsi="Tahoma" w:cs="Tahoma"/>
                <w:sz w:val="18"/>
              </w:rPr>
            </w:pPr>
            <w:r w:rsidRPr="009F7F26">
              <w:rPr>
                <w:rFonts w:ascii="Tahoma" w:hAnsi="Tahoma" w:cs="Tahoma"/>
                <w:sz w:val="18"/>
              </w:rPr>
              <w:t>20</w:t>
            </w:r>
          </w:p>
        </w:tc>
        <w:tc>
          <w:tcPr>
            <w:tcW w:w="435" w:type="dxa"/>
            <w:tcBorders>
              <w:top w:val="nil"/>
              <w:left w:val="nil"/>
              <w:bottom w:val="single" w:sz="4" w:space="0" w:color="auto"/>
              <w:right w:val="single" w:sz="4" w:space="0" w:color="auto"/>
            </w:tcBorders>
            <w:shd w:val="clear" w:color="auto" w:fill="auto"/>
            <w:noWrap/>
            <w:vAlign w:val="bottom"/>
            <w:hideMark/>
          </w:tcPr>
          <w:p w14:paraId="13687149" w14:textId="77777777" w:rsidR="009F7F26" w:rsidRPr="009F7F26" w:rsidRDefault="009F7F26" w:rsidP="009F7F26">
            <w:pPr>
              <w:jc w:val="center"/>
              <w:rPr>
                <w:rFonts w:ascii="Tahoma" w:hAnsi="Tahoma" w:cs="Tahoma"/>
                <w:sz w:val="18"/>
              </w:rPr>
            </w:pPr>
            <w:r w:rsidRPr="009F7F26">
              <w:rPr>
                <w:rFonts w:ascii="Tahoma" w:hAnsi="Tahoma" w:cs="Tahoma"/>
                <w:sz w:val="18"/>
              </w:rPr>
              <w:t>21</w:t>
            </w:r>
          </w:p>
        </w:tc>
        <w:tc>
          <w:tcPr>
            <w:tcW w:w="435" w:type="dxa"/>
            <w:tcBorders>
              <w:top w:val="nil"/>
              <w:left w:val="nil"/>
              <w:bottom w:val="single" w:sz="4" w:space="0" w:color="auto"/>
              <w:right w:val="single" w:sz="4" w:space="0" w:color="auto"/>
            </w:tcBorders>
            <w:shd w:val="clear" w:color="auto" w:fill="auto"/>
            <w:noWrap/>
            <w:vAlign w:val="bottom"/>
            <w:hideMark/>
          </w:tcPr>
          <w:p w14:paraId="28CEAD1A" w14:textId="77777777" w:rsidR="009F7F26" w:rsidRPr="009F7F26" w:rsidRDefault="009F7F26" w:rsidP="009F7F26">
            <w:pPr>
              <w:jc w:val="center"/>
              <w:rPr>
                <w:rFonts w:ascii="Tahoma" w:hAnsi="Tahoma" w:cs="Tahoma"/>
                <w:sz w:val="18"/>
              </w:rPr>
            </w:pPr>
            <w:r w:rsidRPr="009F7F26">
              <w:rPr>
                <w:rFonts w:ascii="Tahoma" w:hAnsi="Tahoma" w:cs="Tahoma"/>
                <w:sz w:val="18"/>
              </w:rPr>
              <w:t>22</w:t>
            </w:r>
          </w:p>
        </w:tc>
        <w:tc>
          <w:tcPr>
            <w:tcW w:w="435" w:type="dxa"/>
            <w:tcBorders>
              <w:top w:val="nil"/>
              <w:left w:val="nil"/>
              <w:bottom w:val="single" w:sz="4" w:space="0" w:color="auto"/>
              <w:right w:val="single" w:sz="4" w:space="0" w:color="auto"/>
            </w:tcBorders>
            <w:shd w:val="clear" w:color="auto" w:fill="auto"/>
            <w:noWrap/>
            <w:vAlign w:val="bottom"/>
            <w:hideMark/>
          </w:tcPr>
          <w:p w14:paraId="1BD37F09" w14:textId="77777777" w:rsidR="009F7F26" w:rsidRPr="009F7F26" w:rsidRDefault="009F7F26" w:rsidP="009F7F26">
            <w:pPr>
              <w:jc w:val="center"/>
              <w:rPr>
                <w:rFonts w:ascii="Tahoma" w:hAnsi="Tahoma" w:cs="Tahoma"/>
                <w:sz w:val="18"/>
              </w:rPr>
            </w:pPr>
            <w:r w:rsidRPr="009F7F26">
              <w:rPr>
                <w:rFonts w:ascii="Tahoma" w:hAnsi="Tahoma" w:cs="Tahoma"/>
                <w:sz w:val="18"/>
              </w:rPr>
              <w:t>23</w:t>
            </w:r>
          </w:p>
        </w:tc>
        <w:tc>
          <w:tcPr>
            <w:tcW w:w="435" w:type="dxa"/>
            <w:tcBorders>
              <w:top w:val="nil"/>
              <w:left w:val="nil"/>
              <w:bottom w:val="single" w:sz="4" w:space="0" w:color="auto"/>
              <w:right w:val="single" w:sz="4" w:space="0" w:color="auto"/>
            </w:tcBorders>
            <w:shd w:val="clear" w:color="auto" w:fill="auto"/>
            <w:noWrap/>
            <w:vAlign w:val="bottom"/>
            <w:hideMark/>
          </w:tcPr>
          <w:p w14:paraId="1BBD45C7" w14:textId="77777777" w:rsidR="009F7F26" w:rsidRPr="009F7F26" w:rsidRDefault="009F7F26" w:rsidP="009F7F26">
            <w:pPr>
              <w:jc w:val="center"/>
              <w:rPr>
                <w:rFonts w:ascii="Tahoma" w:hAnsi="Tahoma" w:cs="Tahoma"/>
                <w:sz w:val="18"/>
              </w:rPr>
            </w:pPr>
            <w:r w:rsidRPr="009F7F26">
              <w:rPr>
                <w:rFonts w:ascii="Tahoma" w:hAnsi="Tahoma" w:cs="Tahoma"/>
                <w:sz w:val="18"/>
              </w:rPr>
              <w:t>24</w:t>
            </w:r>
          </w:p>
        </w:tc>
        <w:tc>
          <w:tcPr>
            <w:tcW w:w="435" w:type="dxa"/>
            <w:tcBorders>
              <w:top w:val="nil"/>
              <w:left w:val="nil"/>
              <w:bottom w:val="single" w:sz="4" w:space="0" w:color="auto"/>
              <w:right w:val="single" w:sz="4" w:space="0" w:color="auto"/>
            </w:tcBorders>
            <w:shd w:val="clear" w:color="auto" w:fill="auto"/>
            <w:noWrap/>
            <w:vAlign w:val="bottom"/>
            <w:hideMark/>
          </w:tcPr>
          <w:p w14:paraId="472A9E09" w14:textId="77777777" w:rsidR="009F7F26" w:rsidRPr="009F7F26" w:rsidRDefault="009F7F26" w:rsidP="009F7F26">
            <w:pPr>
              <w:jc w:val="center"/>
              <w:rPr>
                <w:rFonts w:ascii="Tahoma" w:hAnsi="Tahoma" w:cs="Tahoma"/>
                <w:sz w:val="18"/>
              </w:rPr>
            </w:pPr>
            <w:r w:rsidRPr="009F7F26">
              <w:rPr>
                <w:rFonts w:ascii="Tahoma" w:hAnsi="Tahoma" w:cs="Tahoma"/>
                <w:sz w:val="18"/>
              </w:rPr>
              <w:t>25</w:t>
            </w:r>
          </w:p>
        </w:tc>
        <w:tc>
          <w:tcPr>
            <w:tcW w:w="435" w:type="dxa"/>
            <w:tcBorders>
              <w:top w:val="nil"/>
              <w:left w:val="nil"/>
              <w:bottom w:val="single" w:sz="4" w:space="0" w:color="auto"/>
              <w:right w:val="single" w:sz="4" w:space="0" w:color="auto"/>
            </w:tcBorders>
            <w:shd w:val="clear" w:color="auto" w:fill="auto"/>
            <w:noWrap/>
            <w:vAlign w:val="bottom"/>
            <w:hideMark/>
          </w:tcPr>
          <w:p w14:paraId="48FDA8B2" w14:textId="77777777" w:rsidR="009F7F26" w:rsidRPr="009F7F26" w:rsidRDefault="009F7F26" w:rsidP="009F7F26">
            <w:pPr>
              <w:jc w:val="center"/>
              <w:rPr>
                <w:rFonts w:ascii="Tahoma" w:hAnsi="Tahoma" w:cs="Tahoma"/>
                <w:sz w:val="18"/>
              </w:rPr>
            </w:pPr>
            <w:r w:rsidRPr="009F7F26">
              <w:rPr>
                <w:rFonts w:ascii="Tahoma" w:hAnsi="Tahoma" w:cs="Tahoma"/>
                <w:sz w:val="18"/>
              </w:rPr>
              <w:t>26</w:t>
            </w:r>
          </w:p>
        </w:tc>
        <w:tc>
          <w:tcPr>
            <w:tcW w:w="435" w:type="dxa"/>
            <w:tcBorders>
              <w:top w:val="nil"/>
              <w:left w:val="nil"/>
              <w:bottom w:val="single" w:sz="4" w:space="0" w:color="auto"/>
              <w:right w:val="single" w:sz="4" w:space="0" w:color="auto"/>
            </w:tcBorders>
            <w:shd w:val="clear" w:color="auto" w:fill="auto"/>
            <w:noWrap/>
            <w:vAlign w:val="bottom"/>
            <w:hideMark/>
          </w:tcPr>
          <w:p w14:paraId="463D7DF2" w14:textId="77777777" w:rsidR="009F7F26" w:rsidRPr="009F7F26" w:rsidRDefault="009F7F26" w:rsidP="009F7F26">
            <w:pPr>
              <w:jc w:val="center"/>
              <w:rPr>
                <w:rFonts w:ascii="Tahoma" w:hAnsi="Tahoma" w:cs="Tahoma"/>
                <w:sz w:val="18"/>
              </w:rPr>
            </w:pPr>
            <w:r w:rsidRPr="009F7F26">
              <w:rPr>
                <w:rFonts w:ascii="Tahoma" w:hAnsi="Tahoma" w:cs="Tahoma"/>
                <w:sz w:val="18"/>
              </w:rPr>
              <w:t>27</w:t>
            </w:r>
          </w:p>
        </w:tc>
        <w:tc>
          <w:tcPr>
            <w:tcW w:w="435" w:type="dxa"/>
            <w:tcBorders>
              <w:top w:val="nil"/>
              <w:left w:val="nil"/>
              <w:bottom w:val="single" w:sz="4" w:space="0" w:color="auto"/>
              <w:right w:val="single" w:sz="4" w:space="0" w:color="auto"/>
            </w:tcBorders>
            <w:shd w:val="clear" w:color="auto" w:fill="auto"/>
            <w:noWrap/>
            <w:vAlign w:val="bottom"/>
            <w:hideMark/>
          </w:tcPr>
          <w:p w14:paraId="4015791E" w14:textId="77777777" w:rsidR="009F7F26" w:rsidRPr="009F7F26" w:rsidRDefault="009F7F26" w:rsidP="009F7F26">
            <w:pPr>
              <w:jc w:val="center"/>
              <w:rPr>
                <w:rFonts w:ascii="Tahoma" w:hAnsi="Tahoma" w:cs="Tahoma"/>
                <w:sz w:val="18"/>
              </w:rPr>
            </w:pPr>
            <w:r w:rsidRPr="009F7F26">
              <w:rPr>
                <w:rFonts w:ascii="Tahoma" w:hAnsi="Tahoma" w:cs="Tahoma"/>
                <w:sz w:val="18"/>
              </w:rPr>
              <w:t>28</w:t>
            </w:r>
          </w:p>
        </w:tc>
        <w:tc>
          <w:tcPr>
            <w:tcW w:w="435" w:type="dxa"/>
            <w:tcBorders>
              <w:top w:val="nil"/>
              <w:left w:val="nil"/>
              <w:bottom w:val="single" w:sz="4" w:space="0" w:color="auto"/>
              <w:right w:val="single" w:sz="4" w:space="0" w:color="auto"/>
            </w:tcBorders>
            <w:shd w:val="clear" w:color="auto" w:fill="auto"/>
            <w:noWrap/>
            <w:vAlign w:val="bottom"/>
            <w:hideMark/>
          </w:tcPr>
          <w:p w14:paraId="12D44353" w14:textId="77777777" w:rsidR="009F7F26" w:rsidRPr="009F7F26" w:rsidRDefault="009F7F26" w:rsidP="009F7F26">
            <w:pPr>
              <w:jc w:val="center"/>
              <w:rPr>
                <w:rFonts w:ascii="Tahoma" w:hAnsi="Tahoma" w:cs="Tahoma"/>
                <w:sz w:val="18"/>
              </w:rPr>
            </w:pPr>
            <w:r w:rsidRPr="009F7F26">
              <w:rPr>
                <w:rFonts w:ascii="Tahoma" w:hAnsi="Tahoma" w:cs="Tahoma"/>
                <w:sz w:val="18"/>
              </w:rPr>
              <w:t>29</w:t>
            </w:r>
          </w:p>
        </w:tc>
        <w:tc>
          <w:tcPr>
            <w:tcW w:w="435" w:type="dxa"/>
            <w:tcBorders>
              <w:top w:val="nil"/>
              <w:left w:val="nil"/>
              <w:bottom w:val="single" w:sz="4" w:space="0" w:color="auto"/>
              <w:right w:val="single" w:sz="4" w:space="0" w:color="auto"/>
            </w:tcBorders>
            <w:shd w:val="clear" w:color="auto" w:fill="auto"/>
            <w:noWrap/>
            <w:vAlign w:val="bottom"/>
            <w:hideMark/>
          </w:tcPr>
          <w:p w14:paraId="74278F4E" w14:textId="77777777" w:rsidR="009F7F26" w:rsidRPr="009F7F26" w:rsidRDefault="009F7F26" w:rsidP="009F7F26">
            <w:pPr>
              <w:jc w:val="center"/>
              <w:rPr>
                <w:rFonts w:ascii="Tahoma" w:hAnsi="Tahoma" w:cs="Tahoma"/>
                <w:sz w:val="18"/>
              </w:rPr>
            </w:pPr>
            <w:r w:rsidRPr="009F7F26">
              <w:rPr>
                <w:rFonts w:ascii="Tahoma" w:hAnsi="Tahoma" w:cs="Tahoma"/>
                <w:sz w:val="18"/>
              </w:rPr>
              <w:t>30</w:t>
            </w:r>
          </w:p>
        </w:tc>
      </w:tr>
      <w:tr w:rsidR="009F7F26" w:rsidRPr="009F7F26" w14:paraId="16168FC3" w14:textId="77777777" w:rsidTr="001542A5">
        <w:trPr>
          <w:trHeight w:val="454"/>
        </w:trPr>
        <w:tc>
          <w:tcPr>
            <w:tcW w:w="975" w:type="dxa"/>
            <w:tcBorders>
              <w:top w:val="nil"/>
              <w:left w:val="single" w:sz="8" w:space="0" w:color="auto"/>
              <w:bottom w:val="single" w:sz="4" w:space="0" w:color="auto"/>
              <w:right w:val="nil"/>
            </w:tcBorders>
            <w:shd w:val="clear" w:color="auto" w:fill="auto"/>
            <w:noWrap/>
            <w:vAlign w:val="bottom"/>
            <w:hideMark/>
          </w:tcPr>
          <w:p w14:paraId="3565DC4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14:paraId="1FBFA074" w14:textId="77777777" w:rsidR="009F7F26" w:rsidRPr="009F7F26" w:rsidRDefault="009F7F26" w:rsidP="009F7F26">
            <w:pPr>
              <w:jc w:val="center"/>
              <w:rPr>
                <w:rFonts w:ascii="Tahoma" w:hAnsi="Tahoma" w:cs="Tahoma"/>
                <w:b/>
                <w:bCs/>
                <w:sz w:val="18"/>
                <w:lang w:val="sr-Cyrl-RS"/>
              </w:rPr>
            </w:pPr>
            <w:r w:rsidRPr="009F7F26">
              <w:rPr>
                <w:rFonts w:ascii="Tahoma" w:hAnsi="Tahoma" w:cs="Tahoma"/>
                <w:b/>
                <w:bCs/>
                <w:sz w:val="18"/>
                <w:lang w:val="sr-Cyrl-RS"/>
              </w:rPr>
              <w:t xml:space="preserve">Опис </w:t>
            </w:r>
          </w:p>
        </w:tc>
        <w:tc>
          <w:tcPr>
            <w:tcW w:w="620" w:type="dxa"/>
            <w:tcBorders>
              <w:top w:val="nil"/>
              <w:left w:val="nil"/>
              <w:bottom w:val="single" w:sz="4" w:space="0" w:color="auto"/>
              <w:right w:val="single" w:sz="4" w:space="0" w:color="auto"/>
            </w:tcBorders>
            <w:shd w:val="clear" w:color="auto" w:fill="auto"/>
            <w:noWrap/>
            <w:vAlign w:val="bottom"/>
            <w:hideMark/>
          </w:tcPr>
          <w:p w14:paraId="157B38C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333D7AA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5896AB5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2737E03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25A0FC3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2BF79A5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54E92B2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1029B42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2AF0804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6776DEC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64DDCE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420448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4F1311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3F49DC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A5619D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429FD3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9E3CBA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30765C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DD88D6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7B4DFB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0F8282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B295FD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D4ECF1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36B753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C7D240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7DC51A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A361C9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8F4607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224ABB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3DD3F9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9DD33B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r w:rsidR="009F7F26" w:rsidRPr="009F7F26" w14:paraId="6E1AFC29" w14:textId="77777777" w:rsidTr="001542A5">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14:paraId="7A95E4DB" w14:textId="77777777" w:rsidR="009F7F26" w:rsidRPr="009F7F26" w:rsidRDefault="009F7F26" w:rsidP="009F7F26">
            <w:pPr>
              <w:jc w:val="center"/>
              <w:rPr>
                <w:rFonts w:ascii="Tahoma" w:hAnsi="Tahoma" w:cs="Tahoma"/>
                <w:sz w:val="18"/>
              </w:rPr>
            </w:pPr>
            <w:r w:rsidRPr="009F7F26">
              <w:rPr>
                <w:rFonts w:ascii="Tahoma" w:hAnsi="Tahoma" w:cs="Tahoma"/>
                <w:sz w:val="18"/>
              </w:rPr>
              <w:t>1</w:t>
            </w:r>
          </w:p>
        </w:tc>
        <w:tc>
          <w:tcPr>
            <w:tcW w:w="1211" w:type="dxa"/>
            <w:tcBorders>
              <w:top w:val="nil"/>
              <w:left w:val="nil"/>
              <w:bottom w:val="single" w:sz="4" w:space="0" w:color="auto"/>
              <w:right w:val="single" w:sz="4" w:space="0" w:color="auto"/>
            </w:tcBorders>
            <w:shd w:val="clear" w:color="auto" w:fill="auto"/>
            <w:hideMark/>
          </w:tcPr>
          <w:p w14:paraId="6379AE8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4E294C6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21640F3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16A7782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31B8861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0EFC329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7C2D7A5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77BBFB6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01A8927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3B08607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4B69584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36D413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16B9A2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8055C0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0A74EA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D824B8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A97ECC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16388B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28119C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DC6580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D2B1C7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9EFF5F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5BC04C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91056C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2DD0BB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5186BD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4EED03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8B7443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9C0070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6DB9C9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21269E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774923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r w:rsidR="009F7F26" w:rsidRPr="009F7F26" w14:paraId="6AA1F04F" w14:textId="77777777" w:rsidTr="001542A5">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14:paraId="1C48A51C" w14:textId="77777777" w:rsidR="009F7F26" w:rsidRPr="009F7F26" w:rsidRDefault="009F7F26" w:rsidP="009F7F26">
            <w:pPr>
              <w:jc w:val="center"/>
              <w:rPr>
                <w:rFonts w:ascii="Tahoma" w:hAnsi="Tahoma" w:cs="Tahoma"/>
                <w:sz w:val="18"/>
              </w:rPr>
            </w:pPr>
            <w:r w:rsidRPr="009F7F26">
              <w:rPr>
                <w:rFonts w:ascii="Tahoma" w:hAnsi="Tahoma" w:cs="Tahoma"/>
                <w:sz w:val="18"/>
              </w:rPr>
              <w:t>2</w:t>
            </w:r>
          </w:p>
        </w:tc>
        <w:tc>
          <w:tcPr>
            <w:tcW w:w="1211" w:type="dxa"/>
            <w:tcBorders>
              <w:top w:val="nil"/>
              <w:left w:val="nil"/>
              <w:bottom w:val="single" w:sz="4" w:space="0" w:color="auto"/>
              <w:right w:val="single" w:sz="4" w:space="0" w:color="auto"/>
            </w:tcBorders>
            <w:shd w:val="clear" w:color="auto" w:fill="auto"/>
            <w:hideMark/>
          </w:tcPr>
          <w:p w14:paraId="29F2F28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684EBFD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3023828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5D53A84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6D6B4B7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483BCDE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3956181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36E60A2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3220936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26C374F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336BEBF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E477B2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74D6C8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0484DB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0D9DF1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151248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0F2B2A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9BC43D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683C8D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8BD380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E1C111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5C81B9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8D8065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278FDB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6A95C5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A479AA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804722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D9BFD3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44DDF8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A86036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23C944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91235A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r w:rsidR="009F7F26" w:rsidRPr="009F7F26" w14:paraId="652344E6" w14:textId="77777777" w:rsidTr="001542A5">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14:paraId="618CE4F5" w14:textId="77777777" w:rsidR="009F7F26" w:rsidRPr="009F7F26" w:rsidRDefault="009F7F26" w:rsidP="009F7F26">
            <w:pPr>
              <w:jc w:val="center"/>
              <w:rPr>
                <w:rFonts w:ascii="Tahoma" w:hAnsi="Tahoma" w:cs="Tahoma"/>
                <w:sz w:val="18"/>
              </w:rPr>
            </w:pPr>
            <w:r w:rsidRPr="009F7F26">
              <w:rPr>
                <w:rFonts w:ascii="Tahoma" w:hAnsi="Tahoma" w:cs="Tahoma"/>
                <w:sz w:val="18"/>
              </w:rPr>
              <w:t>3</w:t>
            </w:r>
          </w:p>
        </w:tc>
        <w:tc>
          <w:tcPr>
            <w:tcW w:w="1211" w:type="dxa"/>
            <w:tcBorders>
              <w:top w:val="nil"/>
              <w:left w:val="nil"/>
              <w:bottom w:val="single" w:sz="4" w:space="0" w:color="auto"/>
              <w:right w:val="single" w:sz="4" w:space="0" w:color="auto"/>
            </w:tcBorders>
            <w:shd w:val="clear" w:color="auto" w:fill="auto"/>
            <w:hideMark/>
          </w:tcPr>
          <w:p w14:paraId="7538782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126722C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19ADEA4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4000C82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790A983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267F5ED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7F66093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087B614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0050084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1959A48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1F0A36C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5E5113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FD19C7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76C008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55E2F7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94EAC1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A2C9E0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CB6A0A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53DC5B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DD5D26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EF638C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6ECDEF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8329E2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8EABBC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0337BB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21D156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0CC1EE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1C9C2F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448F85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E6BD21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9675D7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D79CFB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r w:rsidR="009F7F26" w:rsidRPr="009F7F26" w14:paraId="2C7EBB97" w14:textId="77777777" w:rsidTr="001542A5">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14:paraId="15171116" w14:textId="77777777" w:rsidR="009F7F26" w:rsidRPr="009F7F26" w:rsidRDefault="009F7F26" w:rsidP="009F7F26">
            <w:pPr>
              <w:jc w:val="center"/>
              <w:rPr>
                <w:rFonts w:ascii="Tahoma" w:hAnsi="Tahoma" w:cs="Tahoma"/>
                <w:sz w:val="18"/>
              </w:rPr>
            </w:pPr>
            <w:r w:rsidRPr="009F7F26">
              <w:rPr>
                <w:rFonts w:ascii="Tahoma" w:hAnsi="Tahoma" w:cs="Tahoma"/>
                <w:sz w:val="18"/>
              </w:rPr>
              <w:t>4</w:t>
            </w:r>
          </w:p>
        </w:tc>
        <w:tc>
          <w:tcPr>
            <w:tcW w:w="1211" w:type="dxa"/>
            <w:tcBorders>
              <w:top w:val="nil"/>
              <w:left w:val="nil"/>
              <w:bottom w:val="single" w:sz="4" w:space="0" w:color="auto"/>
              <w:right w:val="single" w:sz="4" w:space="0" w:color="auto"/>
            </w:tcBorders>
            <w:shd w:val="clear" w:color="auto" w:fill="auto"/>
            <w:hideMark/>
          </w:tcPr>
          <w:p w14:paraId="30F7313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1626E11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6C971E3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7C6E96B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3998E4F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3995972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3AD4737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035E238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4D84B0B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767CB77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29985A8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4D4D8E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492388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88ED99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B3DAA0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7B0AF4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040FD6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84529C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05FE82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A5A9AA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0EBDB2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342280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C06605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BABEF7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E0E385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2943D7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C06F29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1958E8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188CA2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7C0D59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BD0143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8A491E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r w:rsidR="009F7F26" w:rsidRPr="009F7F26" w14:paraId="002AC277" w14:textId="77777777" w:rsidTr="001542A5">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14:paraId="14EF53D2" w14:textId="77777777" w:rsidR="009F7F26" w:rsidRPr="009F7F26" w:rsidRDefault="009F7F26" w:rsidP="009F7F26">
            <w:pPr>
              <w:jc w:val="center"/>
              <w:rPr>
                <w:rFonts w:ascii="Tahoma" w:hAnsi="Tahoma" w:cs="Tahoma"/>
                <w:sz w:val="18"/>
              </w:rPr>
            </w:pPr>
            <w:r w:rsidRPr="009F7F26">
              <w:rPr>
                <w:rFonts w:ascii="Tahoma" w:hAnsi="Tahoma" w:cs="Tahoma"/>
                <w:sz w:val="18"/>
              </w:rPr>
              <w:t>5</w:t>
            </w:r>
          </w:p>
        </w:tc>
        <w:tc>
          <w:tcPr>
            <w:tcW w:w="1211" w:type="dxa"/>
            <w:tcBorders>
              <w:top w:val="nil"/>
              <w:left w:val="nil"/>
              <w:bottom w:val="single" w:sz="4" w:space="0" w:color="auto"/>
              <w:right w:val="single" w:sz="4" w:space="0" w:color="auto"/>
            </w:tcBorders>
            <w:shd w:val="clear" w:color="auto" w:fill="auto"/>
            <w:hideMark/>
          </w:tcPr>
          <w:p w14:paraId="3C6F491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14542B9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7C17E0D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3B1A8F4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04F7363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1AE6AD6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1E96F35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2002A09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1FD83D2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45AE57F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4C712F9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D3B88A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FF7200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69380F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3C7127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71D3D4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7C5581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8D0344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672792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09EECE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BF3B0B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ED0137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F865BD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07D609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4EFE19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1AD478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F9EB7D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6FEFE0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F65483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B90136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14499A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FC7699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r w:rsidR="009F7F26" w:rsidRPr="009F7F26" w14:paraId="0BCCC2EE" w14:textId="77777777" w:rsidTr="001542A5">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14:paraId="03730555" w14:textId="77777777" w:rsidR="009F7F26" w:rsidRPr="009F7F26" w:rsidRDefault="009F7F26" w:rsidP="009F7F26">
            <w:pPr>
              <w:jc w:val="center"/>
              <w:rPr>
                <w:rFonts w:ascii="Tahoma" w:hAnsi="Tahoma" w:cs="Tahoma"/>
                <w:sz w:val="18"/>
              </w:rPr>
            </w:pPr>
            <w:r w:rsidRPr="009F7F26">
              <w:rPr>
                <w:rFonts w:ascii="Tahoma" w:hAnsi="Tahoma" w:cs="Tahoma"/>
                <w:sz w:val="18"/>
              </w:rPr>
              <w:t>6</w:t>
            </w:r>
          </w:p>
        </w:tc>
        <w:tc>
          <w:tcPr>
            <w:tcW w:w="1211" w:type="dxa"/>
            <w:tcBorders>
              <w:top w:val="nil"/>
              <w:left w:val="nil"/>
              <w:bottom w:val="single" w:sz="4" w:space="0" w:color="auto"/>
              <w:right w:val="single" w:sz="4" w:space="0" w:color="auto"/>
            </w:tcBorders>
            <w:shd w:val="clear" w:color="auto" w:fill="auto"/>
            <w:hideMark/>
          </w:tcPr>
          <w:p w14:paraId="6EA046E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15CCD68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6E4F058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6894225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15F6988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304772D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400CF06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4B70756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3454577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22AC5DC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4996643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98EC84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5A5234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B47477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88C7C1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0804CA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50875A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0969E9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D4E407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E0D32D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B640865"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7A2DD8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E1AB31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155EBD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2844CF6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2D55C6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E47189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8880B3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623F2A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C210C8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AEA1CF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265F09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r w:rsidR="009F7F26" w:rsidRPr="009F7F26" w14:paraId="4EEB5D8A" w14:textId="77777777" w:rsidTr="001542A5">
        <w:trPr>
          <w:trHeight w:val="454"/>
        </w:trPr>
        <w:tc>
          <w:tcPr>
            <w:tcW w:w="975" w:type="dxa"/>
            <w:tcBorders>
              <w:top w:val="nil"/>
              <w:left w:val="single" w:sz="8" w:space="0" w:color="auto"/>
              <w:bottom w:val="single" w:sz="4" w:space="0" w:color="auto"/>
              <w:right w:val="single" w:sz="4" w:space="0" w:color="auto"/>
            </w:tcBorders>
            <w:shd w:val="clear" w:color="auto" w:fill="auto"/>
            <w:noWrap/>
            <w:vAlign w:val="bottom"/>
            <w:hideMark/>
          </w:tcPr>
          <w:p w14:paraId="495EDCA8" w14:textId="77777777" w:rsidR="009F7F26" w:rsidRPr="009F7F26" w:rsidRDefault="009F7F26" w:rsidP="009F7F26">
            <w:pPr>
              <w:jc w:val="center"/>
              <w:rPr>
                <w:rFonts w:ascii="Tahoma" w:hAnsi="Tahoma" w:cs="Tahoma"/>
                <w:sz w:val="18"/>
              </w:rPr>
            </w:pPr>
            <w:r w:rsidRPr="009F7F26">
              <w:rPr>
                <w:rFonts w:ascii="Tahoma" w:hAnsi="Tahoma" w:cs="Tahoma"/>
                <w:sz w:val="18"/>
              </w:rPr>
              <w:t>7</w:t>
            </w:r>
          </w:p>
        </w:tc>
        <w:tc>
          <w:tcPr>
            <w:tcW w:w="1211" w:type="dxa"/>
            <w:tcBorders>
              <w:top w:val="nil"/>
              <w:left w:val="nil"/>
              <w:bottom w:val="single" w:sz="4" w:space="0" w:color="auto"/>
              <w:right w:val="single" w:sz="4" w:space="0" w:color="auto"/>
            </w:tcBorders>
            <w:shd w:val="clear" w:color="auto" w:fill="auto"/>
            <w:hideMark/>
          </w:tcPr>
          <w:p w14:paraId="5743FBB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620" w:type="dxa"/>
            <w:tcBorders>
              <w:top w:val="nil"/>
              <w:left w:val="nil"/>
              <w:bottom w:val="single" w:sz="4" w:space="0" w:color="auto"/>
              <w:right w:val="single" w:sz="4" w:space="0" w:color="auto"/>
            </w:tcBorders>
            <w:shd w:val="clear" w:color="auto" w:fill="auto"/>
            <w:noWrap/>
            <w:vAlign w:val="bottom"/>
            <w:hideMark/>
          </w:tcPr>
          <w:p w14:paraId="661C576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6852B00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473929E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7708954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5" w:type="dxa"/>
            <w:tcBorders>
              <w:top w:val="nil"/>
              <w:left w:val="nil"/>
              <w:bottom w:val="single" w:sz="4" w:space="0" w:color="auto"/>
              <w:right w:val="single" w:sz="4" w:space="0" w:color="auto"/>
            </w:tcBorders>
            <w:shd w:val="clear" w:color="auto" w:fill="auto"/>
            <w:noWrap/>
            <w:vAlign w:val="bottom"/>
            <w:hideMark/>
          </w:tcPr>
          <w:p w14:paraId="1F54686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04368241"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3A2F9FA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500B96D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54" w:type="dxa"/>
            <w:tcBorders>
              <w:top w:val="nil"/>
              <w:left w:val="nil"/>
              <w:bottom w:val="single" w:sz="4" w:space="0" w:color="auto"/>
              <w:right w:val="single" w:sz="4" w:space="0" w:color="auto"/>
            </w:tcBorders>
            <w:shd w:val="clear" w:color="auto" w:fill="auto"/>
            <w:noWrap/>
            <w:vAlign w:val="bottom"/>
            <w:hideMark/>
          </w:tcPr>
          <w:p w14:paraId="67A593A9"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326" w:type="dxa"/>
            <w:tcBorders>
              <w:top w:val="nil"/>
              <w:left w:val="nil"/>
              <w:bottom w:val="single" w:sz="4" w:space="0" w:color="auto"/>
              <w:right w:val="single" w:sz="4" w:space="0" w:color="auto"/>
            </w:tcBorders>
            <w:shd w:val="clear" w:color="auto" w:fill="auto"/>
            <w:noWrap/>
            <w:vAlign w:val="bottom"/>
            <w:hideMark/>
          </w:tcPr>
          <w:p w14:paraId="561E9C0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F54860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8A6409D"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D0995E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3C9D5E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120D8B6"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4426A25F"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92FF1B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F583C0A"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704279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56EE10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9BAE2D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19C44A4"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530223D0"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424D36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3CF0563"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180E812E"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7F7E8FDC"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3561D612"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55E40CB"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0BE84D78"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c>
          <w:tcPr>
            <w:tcW w:w="435" w:type="dxa"/>
            <w:tcBorders>
              <w:top w:val="nil"/>
              <w:left w:val="nil"/>
              <w:bottom w:val="single" w:sz="4" w:space="0" w:color="auto"/>
              <w:right w:val="single" w:sz="4" w:space="0" w:color="auto"/>
            </w:tcBorders>
            <w:shd w:val="clear" w:color="auto" w:fill="auto"/>
            <w:noWrap/>
            <w:vAlign w:val="bottom"/>
            <w:hideMark/>
          </w:tcPr>
          <w:p w14:paraId="69F09E07" w14:textId="77777777" w:rsidR="009F7F26" w:rsidRPr="009F7F26" w:rsidRDefault="009F7F26" w:rsidP="009F7F26">
            <w:pPr>
              <w:jc w:val="center"/>
              <w:rPr>
                <w:rFonts w:ascii="Tahoma" w:hAnsi="Tahoma" w:cs="Tahoma"/>
                <w:sz w:val="18"/>
              </w:rPr>
            </w:pPr>
            <w:r w:rsidRPr="009F7F26">
              <w:rPr>
                <w:rFonts w:ascii="Tahoma" w:hAnsi="Tahoma" w:cs="Tahoma"/>
                <w:sz w:val="18"/>
              </w:rPr>
              <w:t> </w:t>
            </w:r>
          </w:p>
        </w:tc>
      </w:tr>
    </w:tbl>
    <w:tbl>
      <w:tblPr>
        <w:tblW w:w="11187" w:type="dxa"/>
        <w:tblCellMar>
          <w:left w:w="142" w:type="dxa"/>
          <w:right w:w="142" w:type="dxa"/>
        </w:tblCellMar>
        <w:tblLook w:val="0000" w:firstRow="0" w:lastRow="0" w:firstColumn="0" w:lastColumn="0" w:noHBand="0" w:noVBand="0"/>
      </w:tblPr>
      <w:tblGrid>
        <w:gridCol w:w="5716"/>
        <w:gridCol w:w="5471"/>
      </w:tblGrid>
      <w:tr w:rsidR="00F15EE2" w:rsidRPr="00F15EE2" w14:paraId="6AD21FAB" w14:textId="77777777" w:rsidTr="001542A5">
        <w:trPr>
          <w:trHeight w:val="2358"/>
        </w:trPr>
        <w:tc>
          <w:tcPr>
            <w:tcW w:w="5716" w:type="dxa"/>
            <w:shd w:val="clear" w:color="auto" w:fill="auto"/>
          </w:tcPr>
          <w:p w14:paraId="350949F3" w14:textId="77777777" w:rsidR="00F15EE2" w:rsidRPr="00F15EE2" w:rsidRDefault="00F15EE2" w:rsidP="00F15EE2">
            <w:pPr>
              <w:spacing w:after="0" w:line="0" w:lineRule="atLeast"/>
              <w:rPr>
                <w:rFonts w:ascii="Tahoma" w:eastAsiaTheme="minorEastAsia" w:hAnsi="Tahoma" w:cs="Tahoma"/>
                <w:b/>
                <w:sz w:val="20"/>
                <w:szCs w:val="20"/>
                <w:lang w:val="ru-RU"/>
              </w:rPr>
            </w:pPr>
          </w:p>
          <w:p w14:paraId="06DAF036" w14:textId="77777777" w:rsidR="00F15EE2" w:rsidRDefault="00F15EE2" w:rsidP="00F15EE2">
            <w:pPr>
              <w:spacing w:after="0" w:line="0" w:lineRule="atLeast"/>
              <w:rPr>
                <w:rFonts w:ascii="Tahoma" w:eastAsiaTheme="minorEastAsia" w:hAnsi="Tahoma" w:cs="Tahoma"/>
                <w:b/>
                <w:sz w:val="20"/>
                <w:szCs w:val="20"/>
                <w:lang w:val="ru-RU"/>
              </w:rPr>
            </w:pPr>
          </w:p>
          <w:p w14:paraId="1BE80421" w14:textId="77777777" w:rsidR="00F15EE2" w:rsidRDefault="00F15EE2" w:rsidP="00F15EE2">
            <w:pPr>
              <w:spacing w:after="0" w:line="0" w:lineRule="atLeast"/>
              <w:rPr>
                <w:rFonts w:ascii="Tahoma" w:eastAsiaTheme="minorEastAsia" w:hAnsi="Tahoma" w:cs="Tahoma"/>
                <w:b/>
                <w:sz w:val="20"/>
                <w:szCs w:val="20"/>
                <w:lang w:val="ru-RU"/>
              </w:rPr>
            </w:pPr>
          </w:p>
          <w:p w14:paraId="4066D0C2" w14:textId="183DF4E0" w:rsidR="00F15EE2" w:rsidRPr="00F15EE2" w:rsidRDefault="00F15EE2" w:rsidP="00F15EE2">
            <w:pPr>
              <w:spacing w:after="0" w:line="0" w:lineRule="atLeast"/>
              <w:rPr>
                <w:rFonts w:ascii="Tahoma" w:eastAsiaTheme="minorEastAsia" w:hAnsi="Tahoma" w:cs="Tahoma"/>
                <w:b/>
                <w:sz w:val="20"/>
                <w:szCs w:val="20"/>
                <w:lang w:val="ru-RU"/>
              </w:rPr>
            </w:pPr>
            <w:r w:rsidRPr="00F15EE2">
              <w:rPr>
                <w:rFonts w:ascii="Tahoma" w:eastAsiaTheme="minorEastAsia" w:hAnsi="Tahoma" w:cs="Tahoma"/>
                <w:b/>
                <w:sz w:val="20"/>
                <w:szCs w:val="20"/>
                <w:lang w:val="ru-RU"/>
              </w:rPr>
              <w:t>Наручилац</w:t>
            </w:r>
          </w:p>
          <w:p w14:paraId="43638861" w14:textId="77777777" w:rsidR="00F15EE2" w:rsidRPr="00F15EE2" w:rsidRDefault="00F15EE2" w:rsidP="00F15EE2">
            <w:pPr>
              <w:pBdr>
                <w:bottom w:val="single" w:sz="12" w:space="1" w:color="auto"/>
              </w:pBdr>
              <w:spacing w:after="0" w:line="0" w:lineRule="atLeast"/>
              <w:rPr>
                <w:rFonts w:ascii="Tahoma" w:eastAsiaTheme="minorEastAsia" w:hAnsi="Tahoma" w:cs="Tahoma"/>
                <w:b/>
                <w:sz w:val="20"/>
                <w:szCs w:val="20"/>
                <w:lang w:val="ru-RU"/>
              </w:rPr>
            </w:pPr>
          </w:p>
          <w:p w14:paraId="51CDABB2" w14:textId="77777777" w:rsidR="00F15EE2" w:rsidRPr="00F15EE2" w:rsidRDefault="00F15EE2" w:rsidP="00F15EE2">
            <w:pPr>
              <w:widowControl w:val="0"/>
              <w:suppressAutoHyphens/>
              <w:snapToGrid w:val="0"/>
              <w:spacing w:after="0" w:line="240" w:lineRule="auto"/>
              <w:ind w:right="-234"/>
              <w:rPr>
                <w:rFonts w:ascii="Tahoma" w:eastAsia="Times New Roman" w:hAnsi="Tahoma" w:cs="Tahoma"/>
                <w:b/>
                <w:color w:val="000000" w:themeColor="text1"/>
                <w:sz w:val="20"/>
                <w:szCs w:val="20"/>
                <w:lang w:val="ru-RU" w:eastAsia="ar-SA"/>
              </w:rPr>
            </w:pPr>
            <w:r w:rsidRPr="00F15EE2">
              <w:rPr>
                <w:rFonts w:ascii="Tahoma" w:eastAsia="Times New Roman" w:hAnsi="Tahoma" w:cs="Tahoma"/>
                <w:b/>
                <w:color w:val="000000" w:themeColor="text1"/>
                <w:sz w:val="20"/>
                <w:szCs w:val="20"/>
                <w:lang w:val="ru-RU" w:eastAsia="ar-SA"/>
              </w:rPr>
              <w:t xml:space="preserve">Генерални директор </w:t>
            </w:r>
          </w:p>
          <w:p w14:paraId="5C73CC46" w14:textId="5A40A1D5" w:rsidR="00F15EE2" w:rsidRPr="00F15EE2" w:rsidRDefault="00F15EE2" w:rsidP="00F15EE2">
            <w:pPr>
              <w:spacing w:after="0" w:line="0" w:lineRule="atLeast"/>
              <w:rPr>
                <w:rFonts w:ascii="Tahoma" w:eastAsiaTheme="minorEastAsia" w:hAnsi="Tahoma" w:cs="Tahoma"/>
                <w:b/>
                <w:sz w:val="20"/>
                <w:szCs w:val="20"/>
                <w:lang w:val="ru-RU"/>
              </w:rPr>
            </w:pPr>
            <w:r w:rsidRPr="00F15EE2">
              <w:rPr>
                <w:rFonts w:ascii="Tahoma" w:eastAsia="Times New Roman" w:hAnsi="Tahoma" w:cs="Tahoma"/>
                <w:b/>
                <w:color w:val="000000" w:themeColor="text1"/>
                <w:sz w:val="20"/>
                <w:szCs w:val="20"/>
                <w:lang w:val="ru-RU" w:eastAsia="ar-SA"/>
              </w:rPr>
              <w:t>Kiryl Tkachou</w:t>
            </w:r>
          </w:p>
        </w:tc>
        <w:tc>
          <w:tcPr>
            <w:tcW w:w="5471" w:type="dxa"/>
            <w:shd w:val="clear" w:color="auto" w:fill="auto"/>
          </w:tcPr>
          <w:p w14:paraId="61708DDE" w14:textId="77777777" w:rsidR="00F15EE2" w:rsidRPr="00F15EE2" w:rsidRDefault="00F15EE2" w:rsidP="00F15EE2">
            <w:pPr>
              <w:spacing w:after="0" w:line="0" w:lineRule="atLeast"/>
              <w:rPr>
                <w:rFonts w:ascii="Tahoma" w:eastAsiaTheme="minorEastAsia" w:hAnsi="Tahoma" w:cs="Tahoma"/>
                <w:b/>
                <w:bCs/>
                <w:sz w:val="20"/>
                <w:szCs w:val="20"/>
                <w:lang w:val="ru-RU"/>
              </w:rPr>
            </w:pPr>
          </w:p>
          <w:p w14:paraId="3E97E23D" w14:textId="77777777" w:rsidR="00F15EE2" w:rsidRDefault="00F15EE2" w:rsidP="00F15EE2">
            <w:pPr>
              <w:spacing w:after="0" w:line="0" w:lineRule="atLeast"/>
              <w:rPr>
                <w:rFonts w:ascii="Tahoma" w:eastAsiaTheme="minorEastAsia" w:hAnsi="Tahoma" w:cs="Tahoma"/>
                <w:b/>
                <w:bCs/>
                <w:sz w:val="20"/>
                <w:szCs w:val="20"/>
                <w:lang w:val="sr-Latn-RS"/>
              </w:rPr>
            </w:pPr>
            <w:r>
              <w:rPr>
                <w:rFonts w:ascii="Tahoma" w:eastAsiaTheme="minorEastAsia" w:hAnsi="Tahoma" w:cs="Tahoma"/>
                <w:b/>
                <w:bCs/>
                <w:sz w:val="20"/>
                <w:szCs w:val="20"/>
                <w:lang w:val="sr-Latn-RS"/>
              </w:rPr>
              <w:t xml:space="preserve">                                                      </w:t>
            </w:r>
          </w:p>
          <w:p w14:paraId="1C4B58FE" w14:textId="77777777" w:rsidR="00F15EE2" w:rsidRDefault="00F15EE2" w:rsidP="00F15EE2">
            <w:pPr>
              <w:spacing w:after="0" w:line="0" w:lineRule="atLeast"/>
              <w:rPr>
                <w:rFonts w:ascii="Tahoma" w:eastAsiaTheme="minorEastAsia" w:hAnsi="Tahoma" w:cs="Tahoma"/>
                <w:b/>
                <w:bCs/>
                <w:sz w:val="20"/>
                <w:szCs w:val="20"/>
                <w:lang w:val="sr-Latn-RS"/>
              </w:rPr>
            </w:pPr>
          </w:p>
          <w:p w14:paraId="35FF61D4" w14:textId="38AF6666" w:rsidR="00F15EE2" w:rsidRPr="00F15EE2" w:rsidRDefault="00F15EE2" w:rsidP="00F15EE2">
            <w:pPr>
              <w:spacing w:after="0" w:line="0" w:lineRule="atLeast"/>
              <w:rPr>
                <w:rFonts w:ascii="Tahoma" w:eastAsiaTheme="minorEastAsia" w:hAnsi="Tahoma" w:cs="Tahoma"/>
                <w:b/>
                <w:bCs/>
                <w:sz w:val="20"/>
                <w:szCs w:val="20"/>
                <w:lang w:val="ru-RU"/>
              </w:rPr>
            </w:pPr>
            <w:r>
              <w:rPr>
                <w:rFonts w:ascii="Tahoma" w:eastAsiaTheme="minorEastAsia" w:hAnsi="Tahoma" w:cs="Tahoma"/>
                <w:b/>
                <w:bCs/>
                <w:sz w:val="20"/>
                <w:szCs w:val="20"/>
                <w:lang w:val="sr-Latn-RS"/>
              </w:rPr>
              <w:t xml:space="preserve">                                                </w:t>
            </w:r>
            <w:r w:rsidRPr="00F15EE2">
              <w:rPr>
                <w:rFonts w:ascii="Tahoma" w:eastAsiaTheme="minorEastAsia" w:hAnsi="Tahoma" w:cs="Tahoma"/>
                <w:b/>
                <w:bCs/>
                <w:sz w:val="20"/>
                <w:szCs w:val="20"/>
                <w:lang w:val="ru-RU"/>
              </w:rPr>
              <w:t>Извршилац</w:t>
            </w:r>
          </w:p>
          <w:p w14:paraId="2158D63D" w14:textId="77777777" w:rsidR="00F15EE2" w:rsidRPr="00F15EE2" w:rsidRDefault="00F15EE2" w:rsidP="00F15EE2">
            <w:pPr>
              <w:spacing w:after="0" w:line="0" w:lineRule="atLeast"/>
              <w:rPr>
                <w:rFonts w:ascii="Tahoma" w:eastAsiaTheme="minorEastAsia" w:hAnsi="Tahoma" w:cs="Tahoma"/>
                <w:b/>
                <w:sz w:val="20"/>
                <w:szCs w:val="20"/>
                <w:lang w:val="ru-RU"/>
              </w:rPr>
            </w:pPr>
          </w:p>
          <w:p w14:paraId="681F9BEE" w14:textId="720F277E" w:rsidR="00F15EE2" w:rsidRPr="00F15EE2" w:rsidRDefault="00F15EE2" w:rsidP="00F15EE2">
            <w:pPr>
              <w:spacing w:after="0" w:line="0" w:lineRule="atLeast"/>
              <w:rPr>
                <w:rFonts w:ascii="Tahoma" w:eastAsiaTheme="minorEastAsia" w:hAnsi="Tahoma" w:cs="Tahoma"/>
                <w:b/>
                <w:sz w:val="20"/>
                <w:szCs w:val="20"/>
                <w:lang w:val="sr-Latn-RS"/>
              </w:rPr>
            </w:pPr>
            <w:r>
              <w:rPr>
                <w:rFonts w:ascii="Tahoma" w:eastAsiaTheme="minorEastAsia" w:hAnsi="Tahoma" w:cs="Tahoma"/>
                <w:b/>
                <w:sz w:val="20"/>
                <w:szCs w:val="20"/>
                <w:lang w:val="sr-Latn-RS"/>
              </w:rPr>
              <w:t xml:space="preserve">                                        </w:t>
            </w:r>
            <w:r w:rsidRPr="00F15EE2">
              <w:rPr>
                <w:rFonts w:ascii="Tahoma" w:eastAsiaTheme="minorEastAsia" w:hAnsi="Tahoma" w:cs="Tahoma"/>
                <w:b/>
                <w:sz w:val="20"/>
                <w:szCs w:val="20"/>
                <w:lang w:val="ru-RU"/>
              </w:rPr>
              <w:t>______________________</w:t>
            </w:r>
          </w:p>
          <w:p w14:paraId="1FADD507" w14:textId="77777777" w:rsidR="00F15EE2" w:rsidRPr="00F15EE2" w:rsidRDefault="00F15EE2" w:rsidP="00F15EE2">
            <w:pPr>
              <w:spacing w:after="0" w:line="0" w:lineRule="atLeast"/>
              <w:rPr>
                <w:rFonts w:ascii="Tahoma" w:eastAsiaTheme="minorEastAsia" w:hAnsi="Tahoma" w:cs="Tahoma"/>
                <w:b/>
                <w:sz w:val="20"/>
                <w:szCs w:val="20"/>
                <w:lang w:val="ru-RU"/>
              </w:rPr>
            </w:pPr>
          </w:p>
        </w:tc>
      </w:tr>
    </w:tbl>
    <w:p w14:paraId="36705FA9" w14:textId="77777777" w:rsidR="009F7F26" w:rsidRPr="009F7F26" w:rsidRDefault="009F7F26" w:rsidP="00F15EE2">
      <w:pPr>
        <w:rPr>
          <w:rFonts w:ascii="Tahoma" w:hAnsi="Tahoma" w:cs="Tahoma"/>
          <w:sz w:val="18"/>
        </w:rPr>
      </w:pPr>
    </w:p>
    <w:sectPr w:rsidR="009F7F26" w:rsidRPr="009F7F26" w:rsidSect="009F7F26">
      <w:pgSz w:w="15840" w:h="12240" w:orient="landscape" w:code="1"/>
      <w:pgMar w:top="907" w:right="850" w:bottom="850" w:left="85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7A7BC3" w14:textId="77777777" w:rsidR="002F1089" w:rsidRDefault="002F1089" w:rsidP="0050564A">
      <w:pPr>
        <w:spacing w:after="0" w:line="240" w:lineRule="auto"/>
      </w:pPr>
      <w:r>
        <w:separator/>
      </w:r>
    </w:p>
  </w:endnote>
  <w:endnote w:type="continuationSeparator" w:id="0">
    <w:p w14:paraId="651072B6" w14:textId="77777777" w:rsidR="002F1089" w:rsidRDefault="002F1089" w:rsidP="00505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F3B568" w14:textId="77777777" w:rsidR="002F1089" w:rsidRDefault="002F1089" w:rsidP="0050564A">
      <w:pPr>
        <w:spacing w:after="0" w:line="240" w:lineRule="auto"/>
      </w:pPr>
      <w:r>
        <w:separator/>
      </w:r>
    </w:p>
  </w:footnote>
  <w:footnote w:type="continuationSeparator" w:id="0">
    <w:p w14:paraId="70C58548" w14:textId="77777777" w:rsidR="002F1089" w:rsidRDefault="002F1089" w:rsidP="0050564A">
      <w:pPr>
        <w:spacing w:after="0" w:line="240" w:lineRule="auto"/>
      </w:pPr>
      <w:r>
        <w:continuationSeparator/>
      </w:r>
    </w:p>
  </w:footnote>
  <w:footnote w:id="1">
    <w:p w14:paraId="6807ECE3" w14:textId="77777777" w:rsidR="002F1089" w:rsidRPr="0094159F" w:rsidRDefault="002F1089" w:rsidP="003E2D48">
      <w:pPr>
        <w:tabs>
          <w:tab w:val="left" w:pos="142"/>
        </w:tabs>
        <w:spacing w:after="120"/>
        <w:ind w:left="142" w:hanging="142"/>
        <w:rPr>
          <w:lang w:val="ru-RU"/>
        </w:rPr>
      </w:pPr>
      <w:r>
        <w:rPr>
          <w:rStyle w:val="FootnoteReference"/>
        </w:rPr>
        <w:footnoteRef/>
      </w:r>
      <w:r w:rsidRPr="0094159F">
        <w:rPr>
          <w:lang w:val="ru-RU"/>
        </w:rPr>
        <w:t xml:space="preserve"> </w:t>
      </w:r>
      <w:r w:rsidRPr="0094159F">
        <w:rPr>
          <w:rFonts w:ascii="Tahoma" w:eastAsia="Calibri" w:hAnsi="Tahoma" w:cs="Tahoma"/>
          <w:sz w:val="20"/>
          <w:lang w:val="ru-RU"/>
        </w:rPr>
        <w:t xml:space="preserve">У случају </w:t>
      </w:r>
      <w:r>
        <w:rPr>
          <w:rFonts w:ascii="Tahoma" w:eastAsia="Calibri" w:hAnsi="Tahoma" w:cs="Tahoma"/>
          <w:sz w:val="20"/>
          <w:lang w:val="sr-Cyrl-BA"/>
        </w:rPr>
        <w:t>истовременог</w:t>
      </w:r>
      <w:r w:rsidRPr="0094159F">
        <w:rPr>
          <w:rFonts w:ascii="Tahoma" w:eastAsia="Calibri" w:hAnsi="Tahoma" w:cs="Tahoma"/>
          <w:sz w:val="20"/>
          <w:lang w:val="ru-RU"/>
        </w:rPr>
        <w:t xml:space="preserve"> постојања у уоченој чињеници карактеристика</w:t>
      </w:r>
      <w:r>
        <w:rPr>
          <w:rFonts w:ascii="Tahoma" w:eastAsia="Calibri" w:hAnsi="Tahoma" w:cs="Tahoma"/>
          <w:sz w:val="20"/>
          <w:lang w:val="sr-Cyrl-BA"/>
        </w:rPr>
        <w:t xml:space="preserve"> неколико</w:t>
      </w:r>
      <w:r w:rsidRPr="0094159F">
        <w:rPr>
          <w:rFonts w:ascii="Tahoma" w:eastAsia="Calibri" w:hAnsi="Tahoma" w:cs="Tahoma"/>
          <w:sz w:val="20"/>
          <w:lang w:val="ru-RU"/>
        </w:rPr>
        <w:t xml:space="preserve"> горе наведених повреда, укупан износ новчаних казни одређује се </w:t>
      </w:r>
      <w:r>
        <w:rPr>
          <w:rFonts w:ascii="Tahoma" w:eastAsia="Calibri" w:hAnsi="Tahoma" w:cs="Tahoma"/>
          <w:sz w:val="20"/>
          <w:lang w:val="sr-Cyrl-BA"/>
        </w:rPr>
        <w:t>сумирањем</w:t>
      </w:r>
      <w:r w:rsidRPr="0094159F">
        <w:rPr>
          <w:rFonts w:ascii="Tahoma" w:eastAsia="Calibri" w:hAnsi="Tahoma" w:cs="Tahoma"/>
          <w:sz w:val="20"/>
          <w:lang w:val="ru-RU"/>
        </w:rPr>
        <w:t xml:space="preserve"> износа казни, при томе Извођач сноси одговорност према Наручиоцу за све повреде ових захтјева од стране радника Подизвођача.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B5F"/>
    <w:multiLevelType w:val="hybridMultilevel"/>
    <w:tmpl w:val="1FFC5BD2"/>
    <w:lvl w:ilvl="0" w:tplc="F7703D18">
      <w:numFmt w:val="bullet"/>
      <w:lvlText w:val="-"/>
      <w:lvlJc w:val="left"/>
      <w:pPr>
        <w:ind w:left="720" w:hanging="360"/>
      </w:pPr>
      <w:rPr>
        <w:rFonts w:ascii="Tahoma" w:eastAsia="Arial Unicode MS" w:hAnsi="Tahoma" w:cs="Tahoma"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6B8682E"/>
    <w:multiLevelType w:val="hybridMultilevel"/>
    <w:tmpl w:val="07A803A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2" w15:restartNumberingAfterBreak="0">
    <w:nsid w:val="08263F82"/>
    <w:multiLevelType w:val="hybridMultilevel"/>
    <w:tmpl w:val="2A2AE0CC"/>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15:restartNumberingAfterBreak="0">
    <w:nsid w:val="0A5A5E91"/>
    <w:multiLevelType w:val="hybridMultilevel"/>
    <w:tmpl w:val="1870F11E"/>
    <w:lvl w:ilvl="0" w:tplc="9662D5E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702639"/>
    <w:multiLevelType w:val="hybridMultilevel"/>
    <w:tmpl w:val="067648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34251E"/>
    <w:multiLevelType w:val="hybridMultilevel"/>
    <w:tmpl w:val="0EECBE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B222C4F"/>
    <w:multiLevelType w:val="hybridMultilevel"/>
    <w:tmpl w:val="F4B6B158"/>
    <w:lvl w:ilvl="0" w:tplc="08588C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930370"/>
    <w:multiLevelType w:val="multilevel"/>
    <w:tmpl w:val="C0E81FC8"/>
    <w:lvl w:ilvl="0">
      <w:start w:val="1"/>
      <w:numFmt w:val="decimal"/>
      <w:lvlText w:val="3.%1."/>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AD33598"/>
    <w:multiLevelType w:val="hybridMultilevel"/>
    <w:tmpl w:val="7998308E"/>
    <w:lvl w:ilvl="0" w:tplc="57BE8EFA">
      <w:start w:val="1"/>
      <w:numFmt w:val="decimal"/>
      <w:suff w:val="nothing"/>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59AD0131"/>
    <w:multiLevelType w:val="hybridMultilevel"/>
    <w:tmpl w:val="AE38353C"/>
    <w:lvl w:ilvl="0" w:tplc="08588CDE">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0" w15:restartNumberingAfterBreak="0">
    <w:nsid w:val="5DD16B7A"/>
    <w:multiLevelType w:val="hybridMultilevel"/>
    <w:tmpl w:val="ED742FDA"/>
    <w:lvl w:ilvl="0" w:tplc="1E92316C">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1" w15:restartNumberingAfterBreak="0">
    <w:nsid w:val="649751F5"/>
    <w:multiLevelType w:val="hybridMultilevel"/>
    <w:tmpl w:val="44666A0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2" w15:restartNumberingAfterBreak="0">
    <w:nsid w:val="688C012A"/>
    <w:multiLevelType w:val="multilevel"/>
    <w:tmpl w:val="68A4F24C"/>
    <w:lvl w:ilvl="0">
      <w:start w:val="1"/>
      <w:numFmt w:val="decimal"/>
      <w:lvlText w:val="%1)"/>
      <w:lvlJc w:val="left"/>
      <w:rPr>
        <w:rFonts w:ascii="Tahoma" w:eastAsia="Century Gothic" w:hAnsi="Tahoma" w:cs="Tahoma" w:hint="default"/>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8AF429E"/>
    <w:multiLevelType w:val="multilevel"/>
    <w:tmpl w:val="C34A76C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lang w:val="ru-RU"/>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6CBC4721"/>
    <w:multiLevelType w:val="hybridMultilevel"/>
    <w:tmpl w:val="12AA71F8"/>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5" w15:restartNumberingAfterBreak="0">
    <w:nsid w:val="6DF1096E"/>
    <w:multiLevelType w:val="hybridMultilevel"/>
    <w:tmpl w:val="6644CE4E"/>
    <w:lvl w:ilvl="0" w:tplc="1E92316C">
      <w:start w:val="1"/>
      <w:numFmt w:val="bullet"/>
      <w:lvlText w:val=""/>
      <w:lvlJc w:val="left"/>
      <w:pPr>
        <w:ind w:left="852" w:hanging="360"/>
      </w:pPr>
      <w:rPr>
        <w:rFonts w:ascii="Symbol" w:hAnsi="Symbol" w:hint="default"/>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16" w15:restartNumberingAfterBreak="0">
    <w:nsid w:val="72F7371E"/>
    <w:multiLevelType w:val="hybridMultilevel"/>
    <w:tmpl w:val="8996D1F6"/>
    <w:lvl w:ilvl="0" w:tplc="B4000E4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4D90C9A"/>
    <w:multiLevelType w:val="hybridMultilevel"/>
    <w:tmpl w:val="610CA2E0"/>
    <w:lvl w:ilvl="0" w:tplc="1E92316C">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18" w15:restartNumberingAfterBreak="0">
    <w:nsid w:val="763E02BD"/>
    <w:multiLevelType w:val="multilevel"/>
    <w:tmpl w:val="94A023A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10"/>
  </w:num>
  <w:num w:numId="3">
    <w:abstractNumId w:val="17"/>
  </w:num>
  <w:num w:numId="4">
    <w:abstractNumId w:val="14"/>
  </w:num>
  <w:num w:numId="5">
    <w:abstractNumId w:val="1"/>
  </w:num>
  <w:num w:numId="6">
    <w:abstractNumId w:val="15"/>
  </w:num>
  <w:num w:numId="7">
    <w:abstractNumId w:val="11"/>
  </w:num>
  <w:num w:numId="8">
    <w:abstractNumId w:val="9"/>
  </w:num>
  <w:num w:numId="9">
    <w:abstractNumId w:val="6"/>
  </w:num>
  <w:num w:numId="10">
    <w:abstractNumId w:val="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7"/>
  </w:num>
  <w:num w:numId="14">
    <w:abstractNumId w:val="13"/>
  </w:num>
  <w:num w:numId="15">
    <w:abstractNumId w:val="12"/>
  </w:num>
  <w:num w:numId="16">
    <w:abstractNumId w:val="18"/>
  </w:num>
  <w:num w:numId="17">
    <w:abstractNumId w:val="5"/>
  </w:num>
  <w:num w:numId="18">
    <w:abstractNumId w:val="3"/>
  </w:num>
  <w:num w:numId="19">
    <w:abstractNumId w:val="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D77"/>
    <w:rsid w:val="00001316"/>
    <w:rsid w:val="000223C8"/>
    <w:rsid w:val="00064129"/>
    <w:rsid w:val="00097182"/>
    <w:rsid w:val="00097C4D"/>
    <w:rsid w:val="000B1C79"/>
    <w:rsid w:val="000C6717"/>
    <w:rsid w:val="000D6C2E"/>
    <w:rsid w:val="000E2728"/>
    <w:rsid w:val="001012E2"/>
    <w:rsid w:val="00104F6E"/>
    <w:rsid w:val="0011159A"/>
    <w:rsid w:val="00113E3F"/>
    <w:rsid w:val="00113F4F"/>
    <w:rsid w:val="001237BF"/>
    <w:rsid w:val="00137A01"/>
    <w:rsid w:val="00140A5D"/>
    <w:rsid w:val="001464F5"/>
    <w:rsid w:val="00151B09"/>
    <w:rsid w:val="001542A5"/>
    <w:rsid w:val="00155168"/>
    <w:rsid w:val="001725A0"/>
    <w:rsid w:val="00174208"/>
    <w:rsid w:val="001806B7"/>
    <w:rsid w:val="00181096"/>
    <w:rsid w:val="00185645"/>
    <w:rsid w:val="001A3259"/>
    <w:rsid w:val="001B0BD0"/>
    <w:rsid w:val="001B6007"/>
    <w:rsid w:val="001C4B89"/>
    <w:rsid w:val="001C6C3A"/>
    <w:rsid w:val="001C7980"/>
    <w:rsid w:val="001D75F0"/>
    <w:rsid w:val="001E46CE"/>
    <w:rsid w:val="0020038C"/>
    <w:rsid w:val="00212D8A"/>
    <w:rsid w:val="002178EB"/>
    <w:rsid w:val="002342A5"/>
    <w:rsid w:val="00252A3D"/>
    <w:rsid w:val="00254BE1"/>
    <w:rsid w:val="00257083"/>
    <w:rsid w:val="00267DB5"/>
    <w:rsid w:val="002A41DD"/>
    <w:rsid w:val="002B5DAE"/>
    <w:rsid w:val="002C6332"/>
    <w:rsid w:val="002D6BF8"/>
    <w:rsid w:val="002F1089"/>
    <w:rsid w:val="002F24B1"/>
    <w:rsid w:val="002F5CD8"/>
    <w:rsid w:val="0030331E"/>
    <w:rsid w:val="00304250"/>
    <w:rsid w:val="00307E30"/>
    <w:rsid w:val="003147ED"/>
    <w:rsid w:val="00323DDF"/>
    <w:rsid w:val="00342F73"/>
    <w:rsid w:val="00356182"/>
    <w:rsid w:val="00362884"/>
    <w:rsid w:val="003658E7"/>
    <w:rsid w:val="003759F6"/>
    <w:rsid w:val="003852DC"/>
    <w:rsid w:val="0039193D"/>
    <w:rsid w:val="00393537"/>
    <w:rsid w:val="003B57A3"/>
    <w:rsid w:val="003C122C"/>
    <w:rsid w:val="003D09F5"/>
    <w:rsid w:val="003D453B"/>
    <w:rsid w:val="003E1B76"/>
    <w:rsid w:val="003E2D48"/>
    <w:rsid w:val="003E45F8"/>
    <w:rsid w:val="003F15BA"/>
    <w:rsid w:val="003F1979"/>
    <w:rsid w:val="00404F2E"/>
    <w:rsid w:val="00405EE7"/>
    <w:rsid w:val="004410AD"/>
    <w:rsid w:val="0046111E"/>
    <w:rsid w:val="00463C8D"/>
    <w:rsid w:val="004653F2"/>
    <w:rsid w:val="00471804"/>
    <w:rsid w:val="00474BD0"/>
    <w:rsid w:val="004758AF"/>
    <w:rsid w:val="00476890"/>
    <w:rsid w:val="004831CA"/>
    <w:rsid w:val="00491DB6"/>
    <w:rsid w:val="004A0127"/>
    <w:rsid w:val="004B2DAF"/>
    <w:rsid w:val="004C3C30"/>
    <w:rsid w:val="004C71AE"/>
    <w:rsid w:val="004D2FAD"/>
    <w:rsid w:val="004D4E33"/>
    <w:rsid w:val="004E3495"/>
    <w:rsid w:val="004E7243"/>
    <w:rsid w:val="005018AE"/>
    <w:rsid w:val="00501A2D"/>
    <w:rsid w:val="0050564A"/>
    <w:rsid w:val="00512E09"/>
    <w:rsid w:val="005164D3"/>
    <w:rsid w:val="005320B9"/>
    <w:rsid w:val="0053365E"/>
    <w:rsid w:val="00545B73"/>
    <w:rsid w:val="00550802"/>
    <w:rsid w:val="00563562"/>
    <w:rsid w:val="005652E1"/>
    <w:rsid w:val="00575742"/>
    <w:rsid w:val="005759F5"/>
    <w:rsid w:val="00590DC8"/>
    <w:rsid w:val="0059498B"/>
    <w:rsid w:val="005A7E56"/>
    <w:rsid w:val="005B010F"/>
    <w:rsid w:val="005B186C"/>
    <w:rsid w:val="005B43FD"/>
    <w:rsid w:val="005D4B81"/>
    <w:rsid w:val="005F5FD1"/>
    <w:rsid w:val="006125C1"/>
    <w:rsid w:val="00612876"/>
    <w:rsid w:val="006156DA"/>
    <w:rsid w:val="006160E8"/>
    <w:rsid w:val="0063228C"/>
    <w:rsid w:val="00643C59"/>
    <w:rsid w:val="00652AD3"/>
    <w:rsid w:val="0065501B"/>
    <w:rsid w:val="00656BCA"/>
    <w:rsid w:val="00656D30"/>
    <w:rsid w:val="0068228C"/>
    <w:rsid w:val="0068350D"/>
    <w:rsid w:val="00687E76"/>
    <w:rsid w:val="006910C0"/>
    <w:rsid w:val="00693135"/>
    <w:rsid w:val="006937A2"/>
    <w:rsid w:val="006C142E"/>
    <w:rsid w:val="006C35F5"/>
    <w:rsid w:val="006C5881"/>
    <w:rsid w:val="006D203C"/>
    <w:rsid w:val="006D776D"/>
    <w:rsid w:val="006D7D2C"/>
    <w:rsid w:val="006E32DB"/>
    <w:rsid w:val="006E414F"/>
    <w:rsid w:val="006F755C"/>
    <w:rsid w:val="006F7F60"/>
    <w:rsid w:val="0071470E"/>
    <w:rsid w:val="00725F72"/>
    <w:rsid w:val="007413AC"/>
    <w:rsid w:val="00750583"/>
    <w:rsid w:val="0075759D"/>
    <w:rsid w:val="007908F5"/>
    <w:rsid w:val="007926A4"/>
    <w:rsid w:val="007B44A5"/>
    <w:rsid w:val="007B5B43"/>
    <w:rsid w:val="007C375C"/>
    <w:rsid w:val="007F01F3"/>
    <w:rsid w:val="007F4F33"/>
    <w:rsid w:val="00820194"/>
    <w:rsid w:val="00833850"/>
    <w:rsid w:val="008531FE"/>
    <w:rsid w:val="00853293"/>
    <w:rsid w:val="00863B68"/>
    <w:rsid w:val="0087064D"/>
    <w:rsid w:val="00872C99"/>
    <w:rsid w:val="008764C9"/>
    <w:rsid w:val="00882397"/>
    <w:rsid w:val="00890D77"/>
    <w:rsid w:val="008B4E94"/>
    <w:rsid w:val="008B6600"/>
    <w:rsid w:val="008B67FB"/>
    <w:rsid w:val="008C13A0"/>
    <w:rsid w:val="008C7FDB"/>
    <w:rsid w:val="008D785E"/>
    <w:rsid w:val="008E1730"/>
    <w:rsid w:val="008E7422"/>
    <w:rsid w:val="008F1F88"/>
    <w:rsid w:val="008F4729"/>
    <w:rsid w:val="008F4FAF"/>
    <w:rsid w:val="008F6FA0"/>
    <w:rsid w:val="009404C3"/>
    <w:rsid w:val="00962866"/>
    <w:rsid w:val="00983E6B"/>
    <w:rsid w:val="009847ED"/>
    <w:rsid w:val="009A1125"/>
    <w:rsid w:val="009B681D"/>
    <w:rsid w:val="009F009E"/>
    <w:rsid w:val="009F7F26"/>
    <w:rsid w:val="00A053B1"/>
    <w:rsid w:val="00A06260"/>
    <w:rsid w:val="00A06A75"/>
    <w:rsid w:val="00A12384"/>
    <w:rsid w:val="00A25FCF"/>
    <w:rsid w:val="00A31A45"/>
    <w:rsid w:val="00A35006"/>
    <w:rsid w:val="00A6308F"/>
    <w:rsid w:val="00A80B32"/>
    <w:rsid w:val="00A93F94"/>
    <w:rsid w:val="00AA3599"/>
    <w:rsid w:val="00AA7450"/>
    <w:rsid w:val="00AB05B7"/>
    <w:rsid w:val="00AC2249"/>
    <w:rsid w:val="00AC54E1"/>
    <w:rsid w:val="00AD73EA"/>
    <w:rsid w:val="00AE042D"/>
    <w:rsid w:val="00AE7877"/>
    <w:rsid w:val="00B016D3"/>
    <w:rsid w:val="00B033AB"/>
    <w:rsid w:val="00B411DC"/>
    <w:rsid w:val="00B52598"/>
    <w:rsid w:val="00B54507"/>
    <w:rsid w:val="00B5492D"/>
    <w:rsid w:val="00B7227F"/>
    <w:rsid w:val="00B751D4"/>
    <w:rsid w:val="00B85889"/>
    <w:rsid w:val="00B879D5"/>
    <w:rsid w:val="00BA1CBC"/>
    <w:rsid w:val="00BA3CF2"/>
    <w:rsid w:val="00BA4426"/>
    <w:rsid w:val="00BB40DB"/>
    <w:rsid w:val="00BE067D"/>
    <w:rsid w:val="00C1420A"/>
    <w:rsid w:val="00C1531C"/>
    <w:rsid w:val="00C26385"/>
    <w:rsid w:val="00C3414B"/>
    <w:rsid w:val="00C41DEE"/>
    <w:rsid w:val="00C4220F"/>
    <w:rsid w:val="00C465E0"/>
    <w:rsid w:val="00C5244A"/>
    <w:rsid w:val="00C76FB2"/>
    <w:rsid w:val="00C96E7B"/>
    <w:rsid w:val="00CC0A4D"/>
    <w:rsid w:val="00CD7E6C"/>
    <w:rsid w:val="00CE16D3"/>
    <w:rsid w:val="00CE4967"/>
    <w:rsid w:val="00CE6802"/>
    <w:rsid w:val="00CF1616"/>
    <w:rsid w:val="00D1142D"/>
    <w:rsid w:val="00D14CF9"/>
    <w:rsid w:val="00D3398B"/>
    <w:rsid w:val="00D4466D"/>
    <w:rsid w:val="00D515CB"/>
    <w:rsid w:val="00D53A7A"/>
    <w:rsid w:val="00D63CB4"/>
    <w:rsid w:val="00D6455D"/>
    <w:rsid w:val="00D6488E"/>
    <w:rsid w:val="00D66786"/>
    <w:rsid w:val="00D80592"/>
    <w:rsid w:val="00D973C1"/>
    <w:rsid w:val="00DA3BAD"/>
    <w:rsid w:val="00DA48EC"/>
    <w:rsid w:val="00DB6639"/>
    <w:rsid w:val="00DD329B"/>
    <w:rsid w:val="00DE0FB5"/>
    <w:rsid w:val="00DE703B"/>
    <w:rsid w:val="00E03702"/>
    <w:rsid w:val="00E10C22"/>
    <w:rsid w:val="00E13437"/>
    <w:rsid w:val="00E22BEC"/>
    <w:rsid w:val="00E23171"/>
    <w:rsid w:val="00E2697F"/>
    <w:rsid w:val="00E2799C"/>
    <w:rsid w:val="00E374A6"/>
    <w:rsid w:val="00E42DC9"/>
    <w:rsid w:val="00E44940"/>
    <w:rsid w:val="00E50242"/>
    <w:rsid w:val="00E514A1"/>
    <w:rsid w:val="00E52E91"/>
    <w:rsid w:val="00E6307A"/>
    <w:rsid w:val="00E6488B"/>
    <w:rsid w:val="00E758C9"/>
    <w:rsid w:val="00E76EFF"/>
    <w:rsid w:val="00E7747F"/>
    <w:rsid w:val="00E838C7"/>
    <w:rsid w:val="00E8391B"/>
    <w:rsid w:val="00E86F4F"/>
    <w:rsid w:val="00EB4B36"/>
    <w:rsid w:val="00EB4DB1"/>
    <w:rsid w:val="00ED4781"/>
    <w:rsid w:val="00ED73B8"/>
    <w:rsid w:val="00EE3A22"/>
    <w:rsid w:val="00EF6015"/>
    <w:rsid w:val="00F05F62"/>
    <w:rsid w:val="00F15EE2"/>
    <w:rsid w:val="00F3758A"/>
    <w:rsid w:val="00F60C6E"/>
    <w:rsid w:val="00F7450D"/>
    <w:rsid w:val="00F771E3"/>
    <w:rsid w:val="00F83E3B"/>
    <w:rsid w:val="00F90B32"/>
    <w:rsid w:val="00FA00F1"/>
    <w:rsid w:val="00FB0A1A"/>
    <w:rsid w:val="00FB103A"/>
    <w:rsid w:val="00FB431A"/>
    <w:rsid w:val="00FC54E6"/>
    <w:rsid w:val="00FD25B3"/>
    <w:rsid w:val="00FD675D"/>
    <w:rsid w:val="00FE269D"/>
    <w:rsid w:val="00FF5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5549AEA"/>
  <w15:docId w15:val="{E205916C-7FF0-48FC-ABFF-91CE9579D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EE2"/>
  </w:style>
  <w:style w:type="paragraph" w:styleId="Heading1">
    <w:name w:val="heading 1"/>
    <w:basedOn w:val="Normal"/>
    <w:link w:val="Heading1Char"/>
    <w:qFormat/>
    <w:rsid w:val="00890D77"/>
    <w:pPr>
      <w:spacing w:before="100" w:beforeAutospacing="1" w:after="100" w:afterAutospacing="1" w:line="240" w:lineRule="auto"/>
      <w:outlineLvl w:val="0"/>
    </w:pPr>
    <w:rPr>
      <w:rFonts w:ascii="Times New Roman" w:eastAsia="Times New Roman" w:hAnsi="Times New Roman" w:cs="Times New Roman"/>
      <w:b/>
      <w:bCs/>
      <w:kern w:val="36"/>
      <w:sz w:val="31"/>
      <w:szCs w:val="31"/>
    </w:rPr>
  </w:style>
  <w:style w:type="paragraph" w:styleId="Heading3">
    <w:name w:val="heading 3"/>
    <w:basedOn w:val="Normal"/>
    <w:next w:val="Normal"/>
    <w:link w:val="Heading3Char"/>
    <w:uiPriority w:val="9"/>
    <w:unhideWhenUsed/>
    <w:qFormat/>
    <w:rsid w:val="00890D77"/>
    <w:pPr>
      <w:keepNext/>
      <w:spacing w:before="240" w:after="60" w:line="240" w:lineRule="auto"/>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0D77"/>
    <w:rPr>
      <w:rFonts w:ascii="Times New Roman" w:eastAsia="Times New Roman" w:hAnsi="Times New Roman" w:cs="Times New Roman"/>
      <w:b/>
      <w:bCs/>
      <w:kern w:val="36"/>
      <w:sz w:val="31"/>
      <w:szCs w:val="31"/>
    </w:rPr>
  </w:style>
  <w:style w:type="character" w:customStyle="1" w:styleId="Heading3Char">
    <w:name w:val="Heading 3 Char"/>
    <w:basedOn w:val="DefaultParagraphFont"/>
    <w:link w:val="Heading3"/>
    <w:uiPriority w:val="9"/>
    <w:rsid w:val="00890D77"/>
    <w:rPr>
      <w:rFonts w:ascii="Cambria" w:eastAsia="Times New Roman" w:hAnsi="Cambria" w:cs="Times New Roman"/>
      <w:b/>
      <w:bCs/>
      <w:sz w:val="26"/>
      <w:szCs w:val="26"/>
    </w:rPr>
  </w:style>
  <w:style w:type="numbering" w:customStyle="1" w:styleId="NoList1">
    <w:name w:val="No List1"/>
    <w:next w:val="NoList"/>
    <w:uiPriority w:val="99"/>
    <w:semiHidden/>
    <w:unhideWhenUsed/>
    <w:rsid w:val="00890D77"/>
  </w:style>
  <w:style w:type="paragraph" w:styleId="Title">
    <w:name w:val="Title"/>
    <w:basedOn w:val="Normal"/>
    <w:link w:val="TitleChar"/>
    <w:qFormat/>
    <w:rsid w:val="00890D77"/>
    <w:pPr>
      <w:overflowPunct w:val="0"/>
      <w:autoSpaceDE w:val="0"/>
      <w:autoSpaceDN w:val="0"/>
      <w:adjustRightInd w:val="0"/>
      <w:spacing w:before="100" w:after="0" w:line="240" w:lineRule="auto"/>
      <w:ind w:firstLine="720"/>
      <w:jc w:val="center"/>
      <w:textAlignment w:val="baseline"/>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890D77"/>
    <w:rPr>
      <w:rFonts w:ascii="Times New Roman" w:eastAsia="Times New Roman" w:hAnsi="Times New Roman" w:cs="Times New Roman"/>
      <w:b/>
      <w:sz w:val="28"/>
      <w:szCs w:val="20"/>
    </w:rPr>
  </w:style>
  <w:style w:type="paragraph" w:styleId="ListParagraph">
    <w:name w:val="List Paragraph"/>
    <w:basedOn w:val="Normal"/>
    <w:uiPriority w:val="34"/>
    <w:qFormat/>
    <w:rsid w:val="00890D77"/>
    <w:pPr>
      <w:spacing w:after="0" w:line="240" w:lineRule="auto"/>
      <w:ind w:left="720"/>
      <w:contextualSpacing/>
    </w:pPr>
    <w:rPr>
      <w:rFonts w:ascii="Times New Roman" w:eastAsia="Times New Roman" w:hAnsi="Times New Roman" w:cs="Times New Roman"/>
      <w:sz w:val="24"/>
      <w:szCs w:val="24"/>
    </w:rPr>
  </w:style>
  <w:style w:type="paragraph" w:customStyle="1" w:styleId="TableContents">
    <w:name w:val="Table Contents"/>
    <w:basedOn w:val="Normal"/>
    <w:rsid w:val="00890D77"/>
    <w:pPr>
      <w:suppressLineNumbers/>
      <w:suppressAutoHyphens/>
      <w:spacing w:after="0" w:line="240" w:lineRule="auto"/>
    </w:pPr>
    <w:rPr>
      <w:rFonts w:ascii="Times New Roman" w:eastAsia="Times New Roman" w:hAnsi="Times New Roman" w:cs="Times New Roman"/>
      <w:sz w:val="20"/>
      <w:szCs w:val="20"/>
      <w:lang w:val="ru-RU" w:eastAsia="ar-SA"/>
    </w:rPr>
  </w:style>
  <w:style w:type="paragraph" w:styleId="BalloonText">
    <w:name w:val="Balloon Text"/>
    <w:basedOn w:val="Normal"/>
    <w:link w:val="BalloonTextChar"/>
    <w:uiPriority w:val="99"/>
    <w:semiHidden/>
    <w:unhideWhenUsed/>
    <w:rsid w:val="00890D7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890D77"/>
    <w:rPr>
      <w:rFonts w:ascii="Tahoma" w:eastAsia="Times New Roman" w:hAnsi="Tahoma" w:cs="Tahoma"/>
      <w:sz w:val="16"/>
      <w:szCs w:val="16"/>
    </w:rPr>
  </w:style>
  <w:style w:type="character" w:customStyle="1" w:styleId="a">
    <w:name w:val="Основной текст_"/>
    <w:basedOn w:val="DefaultParagraphFont"/>
    <w:link w:val="3"/>
    <w:rsid w:val="00890D77"/>
    <w:rPr>
      <w:rFonts w:ascii="Tahoma" w:eastAsia="Tahoma" w:hAnsi="Tahoma" w:cs="Tahoma"/>
      <w:spacing w:val="-3"/>
      <w:sz w:val="21"/>
      <w:szCs w:val="21"/>
      <w:shd w:val="clear" w:color="auto" w:fill="FFFFFF"/>
    </w:rPr>
  </w:style>
  <w:style w:type="character" w:customStyle="1" w:styleId="8pt0pt">
    <w:name w:val="Основной текст + 8 pt;Полужирный;Интервал 0 pt"/>
    <w:basedOn w:val="a"/>
    <w:rsid w:val="00890D77"/>
    <w:rPr>
      <w:rFonts w:ascii="Tahoma" w:eastAsia="Tahoma" w:hAnsi="Tahoma" w:cs="Tahoma"/>
      <w:b/>
      <w:bCs/>
      <w:color w:val="000000"/>
      <w:spacing w:val="2"/>
      <w:w w:val="100"/>
      <w:position w:val="0"/>
      <w:sz w:val="16"/>
      <w:szCs w:val="16"/>
      <w:shd w:val="clear" w:color="auto" w:fill="FFFFFF"/>
      <w:lang w:val="ru-RU" w:eastAsia="ru-RU" w:bidi="ru-RU"/>
    </w:rPr>
  </w:style>
  <w:style w:type="character" w:customStyle="1" w:styleId="1">
    <w:name w:val="Основной текст1"/>
    <w:basedOn w:val="a"/>
    <w:rsid w:val="00890D77"/>
    <w:rPr>
      <w:rFonts w:ascii="Tahoma" w:eastAsia="Tahoma" w:hAnsi="Tahoma" w:cs="Tahoma"/>
      <w:color w:val="000000"/>
      <w:spacing w:val="-3"/>
      <w:w w:val="100"/>
      <w:position w:val="0"/>
      <w:sz w:val="21"/>
      <w:szCs w:val="21"/>
      <w:shd w:val="clear" w:color="auto" w:fill="FFFFFF"/>
      <w:lang w:val="en-US" w:eastAsia="en-US" w:bidi="en-US"/>
    </w:rPr>
  </w:style>
  <w:style w:type="paragraph" w:customStyle="1" w:styleId="3">
    <w:name w:val="Основной текст3"/>
    <w:basedOn w:val="Normal"/>
    <w:link w:val="a"/>
    <w:rsid w:val="00890D77"/>
    <w:pPr>
      <w:widowControl w:val="0"/>
      <w:shd w:val="clear" w:color="auto" w:fill="FFFFFF"/>
      <w:spacing w:after="0" w:line="259" w:lineRule="exact"/>
    </w:pPr>
    <w:rPr>
      <w:rFonts w:ascii="Tahoma" w:eastAsia="Tahoma" w:hAnsi="Tahoma" w:cs="Tahoma"/>
      <w:spacing w:val="-3"/>
      <w:sz w:val="21"/>
      <w:szCs w:val="21"/>
    </w:rPr>
  </w:style>
  <w:style w:type="character" w:styleId="Emphasis">
    <w:name w:val="Emphasis"/>
    <w:basedOn w:val="DefaultParagraphFont"/>
    <w:uiPriority w:val="20"/>
    <w:qFormat/>
    <w:rsid w:val="00890D77"/>
    <w:rPr>
      <w:i/>
      <w:iCs/>
    </w:rPr>
  </w:style>
  <w:style w:type="paragraph" w:styleId="NoSpacing">
    <w:name w:val="No Spacing"/>
    <w:link w:val="NoSpacingChar"/>
    <w:uiPriority w:val="1"/>
    <w:qFormat/>
    <w:rsid w:val="00890D77"/>
    <w:pPr>
      <w:spacing w:after="0" w:line="240" w:lineRule="auto"/>
    </w:pPr>
    <w:rPr>
      <w:rFonts w:ascii="Times New Roman" w:eastAsia="Times New Roman" w:hAnsi="Times New Roman" w:cs="Times New Roman"/>
      <w:sz w:val="24"/>
      <w:szCs w:val="24"/>
    </w:rPr>
  </w:style>
  <w:style w:type="character" w:customStyle="1" w:styleId="hps">
    <w:name w:val="hps"/>
    <w:basedOn w:val="DefaultParagraphFont"/>
    <w:rsid w:val="00890D77"/>
  </w:style>
  <w:style w:type="character" w:customStyle="1" w:styleId="shorttext">
    <w:name w:val="short_text"/>
    <w:basedOn w:val="DefaultParagraphFont"/>
    <w:rsid w:val="00890D77"/>
  </w:style>
  <w:style w:type="character" w:styleId="CommentReference">
    <w:name w:val="annotation reference"/>
    <w:basedOn w:val="DefaultParagraphFont"/>
    <w:uiPriority w:val="99"/>
    <w:semiHidden/>
    <w:unhideWhenUsed/>
    <w:rsid w:val="00137A01"/>
    <w:rPr>
      <w:sz w:val="16"/>
      <w:szCs w:val="16"/>
    </w:rPr>
  </w:style>
  <w:style w:type="paragraph" w:styleId="CommentText">
    <w:name w:val="annotation text"/>
    <w:basedOn w:val="Normal"/>
    <w:link w:val="CommentTextChar"/>
    <w:uiPriority w:val="99"/>
    <w:semiHidden/>
    <w:unhideWhenUsed/>
    <w:rsid w:val="00137A01"/>
    <w:pPr>
      <w:spacing w:line="240" w:lineRule="auto"/>
    </w:pPr>
    <w:rPr>
      <w:sz w:val="20"/>
      <w:szCs w:val="20"/>
    </w:rPr>
  </w:style>
  <w:style w:type="character" w:customStyle="1" w:styleId="CommentTextChar">
    <w:name w:val="Comment Text Char"/>
    <w:basedOn w:val="DefaultParagraphFont"/>
    <w:link w:val="CommentText"/>
    <w:uiPriority w:val="99"/>
    <w:semiHidden/>
    <w:rsid w:val="00137A01"/>
    <w:rPr>
      <w:sz w:val="20"/>
      <w:szCs w:val="20"/>
    </w:rPr>
  </w:style>
  <w:style w:type="paragraph" w:styleId="CommentSubject">
    <w:name w:val="annotation subject"/>
    <w:basedOn w:val="CommentText"/>
    <w:next w:val="CommentText"/>
    <w:link w:val="CommentSubjectChar"/>
    <w:uiPriority w:val="99"/>
    <w:semiHidden/>
    <w:unhideWhenUsed/>
    <w:rsid w:val="00137A01"/>
    <w:rPr>
      <w:b/>
      <w:bCs/>
    </w:rPr>
  </w:style>
  <w:style w:type="character" w:customStyle="1" w:styleId="CommentSubjectChar">
    <w:name w:val="Comment Subject Char"/>
    <w:basedOn w:val="CommentTextChar"/>
    <w:link w:val="CommentSubject"/>
    <w:uiPriority w:val="99"/>
    <w:semiHidden/>
    <w:rsid w:val="00137A01"/>
    <w:rPr>
      <w:b/>
      <w:bCs/>
      <w:sz w:val="20"/>
      <w:szCs w:val="20"/>
    </w:rPr>
  </w:style>
  <w:style w:type="character" w:customStyle="1" w:styleId="Bodytext2">
    <w:name w:val="Body text (2)_"/>
    <w:basedOn w:val="DefaultParagraphFont"/>
    <w:link w:val="Bodytext20"/>
    <w:rsid w:val="008F6FA0"/>
    <w:rPr>
      <w:rFonts w:ascii="Tahoma" w:eastAsia="Tahoma" w:hAnsi="Tahoma" w:cs="Tahoma"/>
      <w:shd w:val="clear" w:color="auto" w:fill="FFFFFF"/>
    </w:rPr>
  </w:style>
  <w:style w:type="paragraph" w:customStyle="1" w:styleId="Bodytext20">
    <w:name w:val="Body text (2)"/>
    <w:basedOn w:val="Normal"/>
    <w:link w:val="Bodytext2"/>
    <w:rsid w:val="008F6FA0"/>
    <w:pPr>
      <w:widowControl w:val="0"/>
      <w:shd w:val="clear" w:color="auto" w:fill="FFFFFF"/>
      <w:spacing w:before="240" w:after="900" w:line="0" w:lineRule="atLeast"/>
      <w:ind w:hanging="760"/>
      <w:jc w:val="both"/>
    </w:pPr>
    <w:rPr>
      <w:rFonts w:ascii="Tahoma" w:eastAsia="Tahoma" w:hAnsi="Tahoma" w:cs="Tahoma"/>
    </w:rPr>
  </w:style>
  <w:style w:type="character" w:customStyle="1" w:styleId="Bodytext2CourierNew95pt">
    <w:name w:val="Body text (2) + Courier New;9.5 pt"/>
    <w:basedOn w:val="Bodytext2"/>
    <w:rsid w:val="00C4220F"/>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sr-Cyrl-BA" w:eastAsia="sr-Cyrl-BA" w:bidi="sr-Cyrl-BA"/>
    </w:rPr>
  </w:style>
  <w:style w:type="paragraph" w:customStyle="1" w:styleId="Normal1">
    <w:name w:val="Normal1"/>
    <w:basedOn w:val="Normal"/>
    <w:rsid w:val="00A93F94"/>
    <w:pPr>
      <w:spacing w:before="100" w:beforeAutospacing="1" w:after="100" w:afterAutospacing="1" w:line="240" w:lineRule="auto"/>
    </w:pPr>
    <w:rPr>
      <w:rFonts w:ascii="Times New Roman" w:hAnsi="Times New Roman" w:cs="Times New Roman"/>
      <w:sz w:val="24"/>
      <w:szCs w:val="24"/>
    </w:rPr>
  </w:style>
  <w:style w:type="table" w:styleId="TableGrid">
    <w:name w:val="Table Grid"/>
    <w:basedOn w:val="TableNormal"/>
    <w:uiPriority w:val="39"/>
    <w:rsid w:val="00E10C22"/>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056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564A"/>
  </w:style>
  <w:style w:type="paragraph" w:styleId="Footer">
    <w:name w:val="footer"/>
    <w:basedOn w:val="Normal"/>
    <w:link w:val="FooterChar"/>
    <w:uiPriority w:val="99"/>
    <w:unhideWhenUsed/>
    <w:rsid w:val="005056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564A"/>
  </w:style>
  <w:style w:type="paragraph" w:customStyle="1" w:styleId="Default">
    <w:name w:val="Default"/>
    <w:rsid w:val="00563562"/>
    <w:pPr>
      <w:autoSpaceDE w:val="0"/>
      <w:autoSpaceDN w:val="0"/>
      <w:adjustRightInd w:val="0"/>
      <w:spacing w:after="0" w:line="240" w:lineRule="auto"/>
    </w:pPr>
    <w:rPr>
      <w:rFonts w:ascii="Calibri" w:eastAsia="Calibri" w:hAnsi="Calibri" w:cs="Calibri"/>
      <w:color w:val="000000"/>
      <w:sz w:val="24"/>
      <w:szCs w:val="24"/>
    </w:rPr>
  </w:style>
  <w:style w:type="character" w:customStyle="1" w:styleId="NoSpacingChar">
    <w:name w:val="No Spacing Char"/>
    <w:link w:val="NoSpacing"/>
    <w:uiPriority w:val="1"/>
    <w:rsid w:val="00B54507"/>
    <w:rPr>
      <w:rFonts w:ascii="Times New Roman" w:eastAsia="Times New Roman" w:hAnsi="Times New Roman" w:cs="Times New Roman"/>
      <w:sz w:val="24"/>
      <w:szCs w:val="24"/>
    </w:rPr>
  </w:style>
  <w:style w:type="character" w:styleId="FootnoteReference">
    <w:name w:val="footnote reference"/>
    <w:semiHidden/>
    <w:rsid w:val="003E2D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78125">
      <w:bodyDiv w:val="1"/>
      <w:marLeft w:val="0"/>
      <w:marRight w:val="0"/>
      <w:marTop w:val="0"/>
      <w:marBottom w:val="0"/>
      <w:divBdr>
        <w:top w:val="none" w:sz="0" w:space="0" w:color="auto"/>
        <w:left w:val="none" w:sz="0" w:space="0" w:color="auto"/>
        <w:bottom w:val="none" w:sz="0" w:space="0" w:color="auto"/>
        <w:right w:val="none" w:sz="0" w:space="0" w:color="auto"/>
      </w:divBdr>
    </w:div>
    <w:div w:id="113140752">
      <w:bodyDiv w:val="1"/>
      <w:marLeft w:val="0"/>
      <w:marRight w:val="0"/>
      <w:marTop w:val="0"/>
      <w:marBottom w:val="0"/>
      <w:divBdr>
        <w:top w:val="none" w:sz="0" w:space="0" w:color="auto"/>
        <w:left w:val="none" w:sz="0" w:space="0" w:color="auto"/>
        <w:bottom w:val="none" w:sz="0" w:space="0" w:color="auto"/>
        <w:right w:val="none" w:sz="0" w:space="0" w:color="auto"/>
      </w:divBdr>
      <w:divsChild>
        <w:div w:id="943462629">
          <w:marLeft w:val="0"/>
          <w:marRight w:val="0"/>
          <w:marTop w:val="0"/>
          <w:marBottom w:val="0"/>
          <w:divBdr>
            <w:top w:val="none" w:sz="0" w:space="0" w:color="auto"/>
            <w:left w:val="none" w:sz="0" w:space="0" w:color="auto"/>
            <w:bottom w:val="none" w:sz="0" w:space="0" w:color="auto"/>
            <w:right w:val="none" w:sz="0" w:space="0" w:color="auto"/>
          </w:divBdr>
        </w:div>
        <w:div w:id="357242449">
          <w:marLeft w:val="0"/>
          <w:marRight w:val="0"/>
          <w:marTop w:val="0"/>
          <w:marBottom w:val="0"/>
          <w:divBdr>
            <w:top w:val="none" w:sz="0" w:space="0" w:color="auto"/>
            <w:left w:val="none" w:sz="0" w:space="0" w:color="auto"/>
            <w:bottom w:val="none" w:sz="0" w:space="0" w:color="auto"/>
            <w:right w:val="none" w:sz="0" w:space="0" w:color="auto"/>
          </w:divBdr>
        </w:div>
        <w:div w:id="494225396">
          <w:marLeft w:val="0"/>
          <w:marRight w:val="0"/>
          <w:marTop w:val="0"/>
          <w:marBottom w:val="0"/>
          <w:divBdr>
            <w:top w:val="none" w:sz="0" w:space="0" w:color="auto"/>
            <w:left w:val="none" w:sz="0" w:space="0" w:color="auto"/>
            <w:bottom w:val="none" w:sz="0" w:space="0" w:color="auto"/>
            <w:right w:val="none" w:sz="0" w:space="0" w:color="auto"/>
          </w:divBdr>
        </w:div>
        <w:div w:id="1836148506">
          <w:marLeft w:val="0"/>
          <w:marRight w:val="0"/>
          <w:marTop w:val="0"/>
          <w:marBottom w:val="0"/>
          <w:divBdr>
            <w:top w:val="none" w:sz="0" w:space="0" w:color="auto"/>
            <w:left w:val="none" w:sz="0" w:space="0" w:color="auto"/>
            <w:bottom w:val="none" w:sz="0" w:space="0" w:color="auto"/>
            <w:right w:val="none" w:sz="0" w:space="0" w:color="auto"/>
          </w:divBdr>
        </w:div>
      </w:divsChild>
    </w:div>
    <w:div w:id="280650989">
      <w:bodyDiv w:val="1"/>
      <w:marLeft w:val="0"/>
      <w:marRight w:val="0"/>
      <w:marTop w:val="0"/>
      <w:marBottom w:val="0"/>
      <w:divBdr>
        <w:top w:val="none" w:sz="0" w:space="0" w:color="auto"/>
        <w:left w:val="none" w:sz="0" w:space="0" w:color="auto"/>
        <w:bottom w:val="none" w:sz="0" w:space="0" w:color="auto"/>
        <w:right w:val="none" w:sz="0" w:space="0" w:color="auto"/>
      </w:divBdr>
    </w:div>
    <w:div w:id="725687029">
      <w:bodyDiv w:val="1"/>
      <w:marLeft w:val="0"/>
      <w:marRight w:val="0"/>
      <w:marTop w:val="0"/>
      <w:marBottom w:val="0"/>
      <w:divBdr>
        <w:top w:val="none" w:sz="0" w:space="0" w:color="auto"/>
        <w:left w:val="none" w:sz="0" w:space="0" w:color="auto"/>
        <w:bottom w:val="none" w:sz="0" w:space="0" w:color="auto"/>
        <w:right w:val="none" w:sz="0" w:space="0" w:color="auto"/>
      </w:divBdr>
      <w:divsChild>
        <w:div w:id="1830706631">
          <w:marLeft w:val="0"/>
          <w:marRight w:val="0"/>
          <w:marTop w:val="0"/>
          <w:marBottom w:val="0"/>
          <w:divBdr>
            <w:top w:val="none" w:sz="0" w:space="0" w:color="auto"/>
            <w:left w:val="none" w:sz="0" w:space="0" w:color="auto"/>
            <w:bottom w:val="none" w:sz="0" w:space="0" w:color="auto"/>
            <w:right w:val="none" w:sz="0" w:space="0" w:color="auto"/>
          </w:divBdr>
        </w:div>
        <w:div w:id="1072850966">
          <w:marLeft w:val="0"/>
          <w:marRight w:val="0"/>
          <w:marTop w:val="0"/>
          <w:marBottom w:val="0"/>
          <w:divBdr>
            <w:top w:val="none" w:sz="0" w:space="0" w:color="auto"/>
            <w:left w:val="none" w:sz="0" w:space="0" w:color="auto"/>
            <w:bottom w:val="none" w:sz="0" w:space="0" w:color="auto"/>
            <w:right w:val="none" w:sz="0" w:space="0" w:color="auto"/>
          </w:divBdr>
        </w:div>
      </w:divsChild>
    </w:div>
    <w:div w:id="734012128">
      <w:bodyDiv w:val="1"/>
      <w:marLeft w:val="0"/>
      <w:marRight w:val="0"/>
      <w:marTop w:val="0"/>
      <w:marBottom w:val="0"/>
      <w:divBdr>
        <w:top w:val="none" w:sz="0" w:space="0" w:color="auto"/>
        <w:left w:val="none" w:sz="0" w:space="0" w:color="auto"/>
        <w:bottom w:val="none" w:sz="0" w:space="0" w:color="auto"/>
        <w:right w:val="none" w:sz="0" w:space="0" w:color="auto"/>
      </w:divBdr>
    </w:div>
    <w:div w:id="810640009">
      <w:bodyDiv w:val="1"/>
      <w:marLeft w:val="0"/>
      <w:marRight w:val="0"/>
      <w:marTop w:val="0"/>
      <w:marBottom w:val="0"/>
      <w:divBdr>
        <w:top w:val="none" w:sz="0" w:space="0" w:color="auto"/>
        <w:left w:val="none" w:sz="0" w:space="0" w:color="auto"/>
        <w:bottom w:val="none" w:sz="0" w:space="0" w:color="auto"/>
        <w:right w:val="none" w:sz="0" w:space="0" w:color="auto"/>
      </w:divBdr>
    </w:div>
    <w:div w:id="1450927028">
      <w:bodyDiv w:val="1"/>
      <w:marLeft w:val="0"/>
      <w:marRight w:val="0"/>
      <w:marTop w:val="0"/>
      <w:marBottom w:val="0"/>
      <w:divBdr>
        <w:top w:val="none" w:sz="0" w:space="0" w:color="auto"/>
        <w:left w:val="none" w:sz="0" w:space="0" w:color="auto"/>
        <w:bottom w:val="none" w:sz="0" w:space="0" w:color="auto"/>
        <w:right w:val="none" w:sz="0" w:space="0" w:color="auto"/>
      </w:divBdr>
    </w:div>
    <w:div w:id="1621061030">
      <w:bodyDiv w:val="1"/>
      <w:marLeft w:val="0"/>
      <w:marRight w:val="0"/>
      <w:marTop w:val="0"/>
      <w:marBottom w:val="0"/>
      <w:divBdr>
        <w:top w:val="none" w:sz="0" w:space="0" w:color="auto"/>
        <w:left w:val="none" w:sz="0" w:space="0" w:color="auto"/>
        <w:bottom w:val="none" w:sz="0" w:space="0" w:color="auto"/>
        <w:right w:val="none" w:sz="0" w:space="0" w:color="auto"/>
      </w:divBdr>
    </w:div>
    <w:div w:id="1792631300">
      <w:bodyDiv w:val="1"/>
      <w:marLeft w:val="0"/>
      <w:marRight w:val="0"/>
      <w:marTop w:val="0"/>
      <w:marBottom w:val="0"/>
      <w:divBdr>
        <w:top w:val="none" w:sz="0" w:space="0" w:color="auto"/>
        <w:left w:val="none" w:sz="0" w:space="0" w:color="auto"/>
        <w:bottom w:val="none" w:sz="0" w:space="0" w:color="auto"/>
        <w:right w:val="none" w:sz="0" w:space="0" w:color="auto"/>
      </w:divBdr>
    </w:div>
    <w:div w:id="1910579325">
      <w:bodyDiv w:val="1"/>
      <w:marLeft w:val="0"/>
      <w:marRight w:val="0"/>
      <w:marTop w:val="0"/>
      <w:marBottom w:val="0"/>
      <w:divBdr>
        <w:top w:val="none" w:sz="0" w:space="0" w:color="auto"/>
        <w:left w:val="none" w:sz="0" w:space="0" w:color="auto"/>
        <w:bottom w:val="none" w:sz="0" w:space="0" w:color="auto"/>
        <w:right w:val="none" w:sz="0" w:space="0" w:color="auto"/>
      </w:divBdr>
    </w:div>
    <w:div w:id="196912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B80F8-4B79-42D5-B991-EB32576D5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13</Pages>
  <Words>4796</Words>
  <Characters>27341</Characters>
  <Application>Microsoft Office Word</Application>
  <DocSecurity>0</DocSecurity>
  <Lines>227</Lines>
  <Paragraphs>64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Mrkobrada Sreten</dc:creator>
  <cp:lastModifiedBy>Cerek Branislav</cp:lastModifiedBy>
  <cp:revision>16</cp:revision>
  <cp:lastPrinted>2023-07-06T08:19:00Z</cp:lastPrinted>
  <dcterms:created xsi:type="dcterms:W3CDTF">2024-04-04T07:14:00Z</dcterms:created>
  <dcterms:modified xsi:type="dcterms:W3CDTF">2025-12-11T10:03:00Z</dcterms:modified>
</cp:coreProperties>
</file>